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67F0" w14:textId="77777777" w:rsidR="00AF5FA2" w:rsidRDefault="00AF5FA2" w:rsidP="00AF5FA2">
      <w:pPr>
        <w:widowControl w:val="0"/>
        <w:autoSpaceDE w:val="0"/>
        <w:autoSpaceDN w:val="0"/>
        <w:spacing w:before="162" w:after="0" w:line="265" w:lineRule="exact"/>
        <w:ind w:left="1275"/>
        <w:jc w:val="both"/>
        <w:outlineLvl w:val="0"/>
        <w:rPr>
          <w:rFonts w:ascii="Tahoma" w:eastAsia="Tahoma" w:hAnsi="Tahoma" w:cs="Tahoma"/>
          <w:b/>
          <w:bCs/>
          <w:spacing w:val="33"/>
          <w:kern w:val="0"/>
          <w14:ligatures w14:val="none"/>
        </w:rPr>
      </w:pP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Priorytet</w:t>
      </w:r>
      <w:r w:rsidRPr="00AF5FA2">
        <w:rPr>
          <w:rFonts w:ascii="Tahoma" w:eastAsia="Tahoma" w:hAnsi="Tahoma" w:cs="Tahoma"/>
          <w:b/>
          <w:bCs/>
          <w:spacing w:val="-9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nr</w:t>
      </w:r>
      <w:r w:rsidRPr="00AF5FA2">
        <w:rPr>
          <w:rFonts w:ascii="Tahoma" w:eastAsia="Tahoma" w:hAnsi="Tahoma" w:cs="Tahoma"/>
          <w:b/>
          <w:bCs/>
          <w:spacing w:val="-9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7</w:t>
      </w:r>
      <w:r w:rsidRPr="00AF5FA2">
        <w:rPr>
          <w:rFonts w:ascii="Tahoma" w:eastAsia="Tahoma" w:hAnsi="Tahoma" w:cs="Tahoma"/>
          <w:b/>
          <w:bCs/>
          <w:spacing w:val="33"/>
          <w:kern w:val="0"/>
          <w14:ligatures w14:val="none"/>
        </w:rPr>
        <w:t xml:space="preserve"> </w:t>
      </w:r>
    </w:p>
    <w:p w14:paraId="448650CF" w14:textId="4D1ECE05" w:rsidR="00AF5FA2" w:rsidRPr="00AF5FA2" w:rsidRDefault="00AF5FA2" w:rsidP="00AF5FA2">
      <w:pPr>
        <w:widowControl w:val="0"/>
        <w:autoSpaceDE w:val="0"/>
        <w:autoSpaceDN w:val="0"/>
        <w:spacing w:before="162" w:after="0" w:line="265" w:lineRule="exact"/>
        <w:ind w:left="1275"/>
        <w:jc w:val="both"/>
        <w:outlineLvl w:val="0"/>
        <w:rPr>
          <w:rFonts w:ascii="Tahoma" w:eastAsia="Tahoma" w:hAnsi="Tahoma" w:cs="Tahoma"/>
          <w:b/>
          <w:bCs/>
          <w:kern w:val="0"/>
          <w14:ligatures w14:val="none"/>
        </w:rPr>
      </w:pP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Wsparcie</w:t>
      </w:r>
      <w:r w:rsidRPr="00AF5FA2">
        <w:rPr>
          <w:rFonts w:ascii="Tahoma" w:eastAsia="Tahoma" w:hAnsi="Tahoma" w:cs="Tahoma"/>
          <w:b/>
          <w:bCs/>
          <w:spacing w:val="-10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rozwoju</w:t>
      </w:r>
      <w:r w:rsidRPr="00AF5FA2">
        <w:rPr>
          <w:rFonts w:ascii="Tahoma" w:eastAsia="Tahoma" w:hAnsi="Tahoma" w:cs="Tahoma"/>
          <w:b/>
          <w:bCs/>
          <w:spacing w:val="-9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umiejętności</w:t>
      </w:r>
      <w:r w:rsidRPr="00AF5FA2">
        <w:rPr>
          <w:rFonts w:ascii="Tahoma" w:eastAsia="Tahoma" w:hAnsi="Tahoma" w:cs="Tahoma"/>
          <w:b/>
          <w:bCs/>
          <w:spacing w:val="-9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i</w:t>
      </w:r>
      <w:r w:rsidRPr="00AF5FA2">
        <w:rPr>
          <w:rFonts w:ascii="Tahoma" w:eastAsia="Tahoma" w:hAnsi="Tahoma" w:cs="Tahoma"/>
          <w:b/>
          <w:bCs/>
          <w:spacing w:val="-9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kwalifikacji</w:t>
      </w:r>
      <w:r w:rsidRPr="00AF5FA2">
        <w:rPr>
          <w:rFonts w:ascii="Tahoma" w:eastAsia="Tahoma" w:hAnsi="Tahoma" w:cs="Tahoma"/>
          <w:b/>
          <w:bCs/>
          <w:spacing w:val="-8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niezbędnych</w:t>
      </w:r>
      <w:r w:rsidRPr="00AF5FA2">
        <w:rPr>
          <w:rFonts w:ascii="Tahoma" w:eastAsia="Tahoma" w:hAnsi="Tahoma" w:cs="Tahoma"/>
          <w:b/>
          <w:bCs/>
          <w:spacing w:val="-10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w</w:t>
      </w:r>
      <w:r w:rsidRPr="00AF5FA2">
        <w:rPr>
          <w:rFonts w:ascii="Tahoma" w:eastAsia="Tahoma" w:hAnsi="Tahoma" w:cs="Tahoma"/>
          <w:b/>
          <w:bCs/>
          <w:spacing w:val="-9"/>
          <w:w w:val="90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>sektorze</w:t>
      </w:r>
    </w:p>
    <w:p w14:paraId="6FD6F6D4" w14:textId="77777777" w:rsidR="00AF5FA2" w:rsidRPr="00AF5FA2" w:rsidRDefault="00AF5FA2" w:rsidP="00AF5FA2">
      <w:pPr>
        <w:widowControl w:val="0"/>
        <w:autoSpaceDE w:val="0"/>
        <w:autoSpaceDN w:val="0"/>
        <w:spacing w:after="0" w:line="264" w:lineRule="exact"/>
        <w:ind w:left="1275"/>
        <w:jc w:val="both"/>
        <w:rPr>
          <w:rFonts w:ascii="Tahoma" w:eastAsia="Tahoma" w:hAnsi="Tahoma" w:cs="Tahoma"/>
          <w:b/>
          <w:kern w:val="0"/>
          <w14:ligatures w14:val="none"/>
        </w:rPr>
      </w:pPr>
      <w:r w:rsidRPr="00AF5FA2">
        <w:rPr>
          <w:rFonts w:ascii="Tahoma" w:eastAsia="Tahoma" w:hAnsi="Tahoma" w:cs="Tahoma"/>
          <w:b/>
          <w:w w:val="85"/>
          <w:kern w:val="0"/>
          <w14:ligatures w14:val="none"/>
        </w:rPr>
        <w:t>usług</w:t>
      </w:r>
      <w:r w:rsidRPr="00AF5FA2">
        <w:rPr>
          <w:rFonts w:ascii="Tahoma" w:eastAsia="Tahoma" w:hAnsi="Tahoma" w:cs="Tahoma"/>
          <w:b/>
          <w:spacing w:val="5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w w:val="85"/>
          <w:kern w:val="0"/>
          <w14:ligatures w14:val="none"/>
        </w:rPr>
        <w:t>zdrowotnych</w:t>
      </w:r>
      <w:r w:rsidRPr="00AF5FA2">
        <w:rPr>
          <w:rFonts w:ascii="Tahoma" w:eastAsia="Tahoma" w:hAnsi="Tahoma" w:cs="Tahoma"/>
          <w:b/>
          <w:spacing w:val="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w w:val="85"/>
          <w:kern w:val="0"/>
          <w14:ligatures w14:val="none"/>
        </w:rPr>
        <w:t>i</w:t>
      </w:r>
      <w:r w:rsidRPr="00AF5FA2">
        <w:rPr>
          <w:rFonts w:ascii="Tahoma" w:eastAsia="Tahoma" w:hAnsi="Tahoma" w:cs="Tahoma"/>
          <w:b/>
          <w:spacing w:val="5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spacing w:val="-2"/>
          <w:w w:val="85"/>
          <w:kern w:val="0"/>
          <w14:ligatures w14:val="none"/>
        </w:rPr>
        <w:t>opiekuńczych</w:t>
      </w:r>
    </w:p>
    <w:p w14:paraId="3B88A4D2" w14:textId="77777777" w:rsidR="00C22270" w:rsidRDefault="00C22270"/>
    <w:p w14:paraId="4A486525" w14:textId="77777777" w:rsidR="00AF5FA2" w:rsidRDefault="00AF5FA2"/>
    <w:p w14:paraId="3E6CCDB8" w14:textId="77777777" w:rsidR="00AF5FA2" w:rsidRDefault="00AF5FA2" w:rsidP="00AF5FA2">
      <w:pPr>
        <w:widowControl w:val="0"/>
        <w:autoSpaceDE w:val="0"/>
        <w:autoSpaceDN w:val="0"/>
        <w:spacing w:before="165" w:after="0" w:line="273" w:lineRule="auto"/>
        <w:ind w:left="708" w:right="422"/>
        <w:jc w:val="both"/>
        <w:rPr>
          <w:rFonts w:ascii="Tahoma" w:eastAsia="Tahoma" w:hAnsi="Tahoma" w:cs="Tahoma"/>
          <w:spacing w:val="-7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Warunkiem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skorzystania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z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dostępnych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środków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jest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oświadczenie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pracodawcy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o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konieczności odbycia wnioskowanego szkolenia lub nabycia określonych umiejętności z zakresu usług zdrowotnych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i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opiekuńczych.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</w:p>
    <w:p w14:paraId="569C90E5" w14:textId="77777777" w:rsidR="00DB1708" w:rsidRDefault="00AF5FA2" w:rsidP="00AF5FA2">
      <w:pPr>
        <w:widowControl w:val="0"/>
        <w:autoSpaceDE w:val="0"/>
        <w:autoSpaceDN w:val="0"/>
        <w:spacing w:before="165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Dostęp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do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priorytetu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ma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każdy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pracodawca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posiadający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PKD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w Sekcji Q tj. Opieka zdrowotna i pomoc społeczna w działach</w:t>
      </w:r>
      <w:r w:rsidR="00DB1708">
        <w:rPr>
          <w:rFonts w:ascii="Tahoma" w:eastAsia="Tahoma" w:hAnsi="Tahoma" w:cs="Tahoma"/>
          <w:kern w:val="0"/>
          <w14:ligatures w14:val="none"/>
        </w:rPr>
        <w:t>:</w:t>
      </w:r>
    </w:p>
    <w:p w14:paraId="627523A4" w14:textId="77777777" w:rsidR="00DB1708" w:rsidRPr="00DB1708" w:rsidRDefault="00AF5FA2" w:rsidP="00AF5FA2">
      <w:pPr>
        <w:widowControl w:val="0"/>
        <w:autoSpaceDE w:val="0"/>
        <w:autoSpaceDN w:val="0"/>
        <w:spacing w:before="165" w:after="0" w:line="273" w:lineRule="auto"/>
        <w:ind w:left="708" w:right="422"/>
        <w:jc w:val="both"/>
        <w:rPr>
          <w:rFonts w:ascii="Tahoma" w:eastAsia="Tahoma" w:hAnsi="Tahoma" w:cs="Tahoma"/>
          <w:b/>
          <w:bCs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kern w:val="0"/>
          <w14:ligatures w14:val="none"/>
        </w:rPr>
        <w:t xml:space="preserve">86 – Opieka zdrowotna, </w:t>
      </w:r>
    </w:p>
    <w:p w14:paraId="06678A33" w14:textId="202F3067" w:rsidR="00DB1708" w:rsidRPr="00DB1708" w:rsidRDefault="00DB1708" w:rsidP="00AF5FA2">
      <w:pPr>
        <w:widowControl w:val="0"/>
        <w:autoSpaceDE w:val="0"/>
        <w:autoSpaceDN w:val="0"/>
        <w:spacing w:before="165" w:after="0" w:line="273" w:lineRule="auto"/>
        <w:ind w:left="708" w:right="422"/>
        <w:jc w:val="both"/>
        <w:rPr>
          <w:rFonts w:ascii="Tahoma" w:eastAsia="Tahoma" w:hAnsi="Tahoma" w:cs="Tahoma"/>
          <w:b/>
          <w:bCs/>
          <w:spacing w:val="-17"/>
          <w:kern w:val="0"/>
          <w14:ligatures w14:val="none"/>
        </w:rPr>
      </w:pP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87</w:t>
      </w: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 xml:space="preserve">- </w:t>
      </w: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Pomoc</w:t>
      </w:r>
      <w:r w:rsidR="00AF5FA2" w:rsidRPr="00AF5FA2">
        <w:rPr>
          <w:rFonts w:ascii="Tahoma" w:eastAsia="Tahoma" w:hAnsi="Tahoma" w:cs="Tahoma"/>
          <w:b/>
          <w:bCs/>
          <w:spacing w:val="-18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społeczna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z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zakwaterowaniem,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</w:p>
    <w:p w14:paraId="40F8299B" w14:textId="11E3D3D5" w:rsidR="00DB1708" w:rsidRPr="00DB1708" w:rsidRDefault="00DB1708" w:rsidP="00AF5FA2">
      <w:pPr>
        <w:widowControl w:val="0"/>
        <w:autoSpaceDE w:val="0"/>
        <w:autoSpaceDN w:val="0"/>
        <w:spacing w:before="165" w:after="0" w:line="273" w:lineRule="auto"/>
        <w:ind w:left="708" w:right="422"/>
        <w:jc w:val="both"/>
        <w:rPr>
          <w:rFonts w:ascii="Tahoma" w:eastAsia="Tahoma" w:hAnsi="Tahoma" w:cs="Tahoma"/>
          <w:b/>
          <w:bCs/>
          <w:spacing w:val="-17"/>
          <w:kern w:val="0"/>
          <w14:ligatures w14:val="none"/>
        </w:rPr>
      </w:pP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88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–</w:t>
      </w:r>
      <w:r w:rsidR="00AF5FA2" w:rsidRPr="00AF5FA2">
        <w:rPr>
          <w:rFonts w:ascii="Tahoma" w:eastAsia="Tahoma" w:hAnsi="Tahoma" w:cs="Tahoma"/>
          <w:b/>
          <w:bCs/>
          <w:spacing w:val="-18"/>
          <w:kern w:val="0"/>
          <w14:ligatures w14:val="none"/>
        </w:rPr>
        <w:t xml:space="preserve"> </w:t>
      </w:r>
      <w:r w:rsidRPr="00DB1708">
        <w:rPr>
          <w:rFonts w:ascii="Tahoma" w:eastAsia="Tahoma" w:hAnsi="Tahoma" w:cs="Tahoma"/>
          <w:b/>
          <w:bCs/>
          <w:spacing w:val="-18"/>
          <w:kern w:val="0"/>
          <w14:ligatures w14:val="none"/>
        </w:rPr>
        <w:t xml:space="preserve"> 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Pomoc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społeczna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bez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zakwaterowania.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</w:p>
    <w:p w14:paraId="679FC025" w14:textId="24E003A2" w:rsidR="00AF5FA2" w:rsidRPr="00AF5FA2" w:rsidRDefault="00AF5FA2" w:rsidP="00AF5FA2">
      <w:pPr>
        <w:widowControl w:val="0"/>
        <w:autoSpaceDE w:val="0"/>
        <w:autoSpaceDN w:val="0"/>
        <w:spacing w:before="165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W</w:t>
      </w:r>
      <w:r w:rsidRPr="00AF5FA2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są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inne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środki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publiczne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np.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środki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na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specjalizacje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pielęgniarek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i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położnych.</w:t>
      </w:r>
    </w:p>
    <w:p w14:paraId="4EC49BF4" w14:textId="77777777" w:rsidR="00AF5FA2" w:rsidRDefault="00AF5FA2"/>
    <w:sectPr w:rsidR="00AF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80"/>
    <w:rsid w:val="00270B80"/>
    <w:rsid w:val="00315725"/>
    <w:rsid w:val="00495A62"/>
    <w:rsid w:val="00AF5FA2"/>
    <w:rsid w:val="00C22270"/>
    <w:rsid w:val="00DB1708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0BA0"/>
  <w15:chartTrackingRefBased/>
  <w15:docId w15:val="{DAE3D967-64B0-452E-BFE3-6B37DCD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2025-01-22T08:27:00Z</dcterms:created>
  <dcterms:modified xsi:type="dcterms:W3CDTF">2025-01-22T08:53:00Z</dcterms:modified>
</cp:coreProperties>
</file>