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33E" w14:textId="104A7AEA" w:rsidR="00B11008" w:rsidRDefault="00B11008" w:rsidP="00B756F5">
      <w:pPr>
        <w:widowControl w:val="0"/>
        <w:autoSpaceDE w:val="0"/>
        <w:autoSpaceDN w:val="0"/>
        <w:spacing w:before="161" w:after="0" w:line="273" w:lineRule="auto"/>
        <w:ind w:right="419"/>
        <w:outlineLvl w:val="0"/>
        <w:rPr>
          <w:rFonts w:ascii="Tahoma" w:eastAsia="Tahoma" w:hAnsi="Tahoma" w:cs="Tahoma"/>
          <w:b/>
          <w:bCs/>
          <w:spacing w:val="56"/>
          <w:kern w:val="0"/>
          <w14:ligatures w14:val="none"/>
        </w:rPr>
      </w:pP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Priorytet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Pr="00B11008">
        <w:rPr>
          <w:rFonts w:ascii="Tahoma" w:eastAsia="Tahoma" w:hAnsi="Tahoma" w:cs="Tahoma"/>
          <w:b/>
          <w:bCs/>
          <w:spacing w:val="-4"/>
          <w:kern w:val="0"/>
          <w14:ligatures w14:val="none"/>
        </w:rPr>
        <w:t>nr</w:t>
      </w:r>
      <w:r w:rsidRPr="00B11008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 xml:space="preserve"> </w:t>
      </w:r>
      <w:r w:rsidR="00B756F5">
        <w:rPr>
          <w:rFonts w:ascii="Tahoma" w:eastAsia="Tahoma" w:hAnsi="Tahoma" w:cs="Tahoma"/>
          <w:b/>
          <w:bCs/>
          <w:spacing w:val="55"/>
          <w:kern w:val="0"/>
          <w14:ligatures w14:val="none"/>
        </w:rPr>
        <w:t>6</w:t>
      </w:r>
      <w:r w:rsidRPr="00B11008">
        <w:rPr>
          <w:rFonts w:ascii="Tahoma" w:eastAsia="Tahoma" w:hAnsi="Tahoma" w:cs="Tahoma"/>
          <w:b/>
          <w:bCs/>
          <w:spacing w:val="56"/>
          <w:kern w:val="0"/>
          <w14:ligatures w14:val="none"/>
        </w:rPr>
        <w:t xml:space="preserve"> </w:t>
      </w:r>
    </w:p>
    <w:p w14:paraId="1BB93D7B" w14:textId="77777777" w:rsidR="00B756F5" w:rsidRDefault="00B756F5" w:rsidP="00B756F5">
      <w:pPr>
        <w:widowControl w:val="0"/>
        <w:tabs>
          <w:tab w:val="left" w:pos="489"/>
        </w:tabs>
        <w:autoSpaceDE w:val="0"/>
        <w:autoSpaceDN w:val="0"/>
        <w:spacing w:after="0" w:line="360" w:lineRule="auto"/>
        <w:ind w:left="-284" w:right="1"/>
        <w:jc w:val="both"/>
        <w:rPr>
          <w:bCs/>
          <w:sz w:val="24"/>
        </w:rPr>
      </w:pPr>
    </w:p>
    <w:p w14:paraId="7B7F7A77" w14:textId="0AEF5C6B" w:rsidR="00B756F5" w:rsidRPr="00B756F5" w:rsidRDefault="00B756F5" w:rsidP="00B756F5">
      <w:pPr>
        <w:widowControl w:val="0"/>
        <w:tabs>
          <w:tab w:val="left" w:pos="489"/>
        </w:tabs>
        <w:autoSpaceDE w:val="0"/>
        <w:autoSpaceDN w:val="0"/>
        <w:spacing w:after="0" w:line="360" w:lineRule="auto"/>
        <w:ind w:left="-284" w:right="1"/>
        <w:jc w:val="both"/>
        <w:rPr>
          <w:rFonts w:ascii="Tahoma" w:eastAsia="Tahoma" w:hAnsi="Tahoma" w:cs="Tahoma"/>
          <w:b/>
          <w:bCs/>
          <w:kern w:val="0"/>
          <w:u w:val="single"/>
          <w14:ligatures w14:val="none"/>
        </w:rPr>
      </w:pPr>
      <w:r w:rsidRPr="00B756F5">
        <w:rPr>
          <w:rFonts w:ascii="Tahoma" w:eastAsia="Tahoma" w:hAnsi="Tahoma" w:cs="Tahoma"/>
          <w:b/>
          <w:bCs/>
          <w:kern w:val="0"/>
          <w:u w:val="single"/>
          <w14:ligatures w14:val="none"/>
        </w:rPr>
        <w:t>Wsparcie kształcenia ustawicznego w obszarach/branżach bezpośrednio związanych z inteligentnymi specjalizacjami (IS) województwa określonymi na podstawie Strategii Rozwoju Społeczno-Gospodarczego Województwa Warmińsko-Mazurskiego 2030.</w:t>
      </w:r>
    </w:p>
    <w:p w14:paraId="07C97D12" w14:textId="77777777" w:rsidR="00C15A78" w:rsidRPr="00C15A78" w:rsidRDefault="00C15A78" w:rsidP="00C15A78">
      <w:pPr>
        <w:pStyle w:val="Default"/>
        <w:spacing w:after="190" w:line="276" w:lineRule="auto"/>
        <w:jc w:val="both"/>
        <w:rPr>
          <w:bCs/>
        </w:rPr>
      </w:pPr>
      <w:r w:rsidRPr="00C15A78">
        <w:rPr>
          <w:bCs/>
        </w:rPr>
        <w:t>Kształcenie musi pozostać w bezpośrednim związku z branżą i zawodem, mającym na celu uzyskanie lub uaktualnienie kompetencji do celów zawodowych. Pracodawca musi wykazać, że podnoszone kwalifikacje zawodowe wymagane są w branży i na stanowisku pracy.</w:t>
      </w:r>
    </w:p>
    <w:p w14:paraId="120B5E5E" w14:textId="5A8B1CD8" w:rsidR="00B756F5" w:rsidRPr="007C218C" w:rsidRDefault="00B756F5" w:rsidP="00B756F5">
      <w:pPr>
        <w:pStyle w:val="Default"/>
        <w:spacing w:after="190" w:line="276" w:lineRule="auto"/>
        <w:jc w:val="both"/>
        <w:rPr>
          <w:bCs/>
          <w:color w:val="auto"/>
        </w:rPr>
      </w:pPr>
      <w:r w:rsidRPr="00F5785B">
        <w:rPr>
          <w:bCs/>
        </w:rPr>
        <w:t xml:space="preserve">Warunkiem dostępu do niniejszego priorytetu jest posiadanie </w:t>
      </w:r>
      <w:r w:rsidRPr="00320832">
        <w:rPr>
          <w:b/>
        </w:rPr>
        <w:t>jako przeważającego</w:t>
      </w:r>
      <w:r w:rsidRPr="00F5785B">
        <w:rPr>
          <w:bCs/>
        </w:rPr>
        <w:t xml:space="preserve"> (według stanu na 1 stycznia 202</w:t>
      </w:r>
      <w:r>
        <w:rPr>
          <w:bCs/>
        </w:rPr>
        <w:t>6</w:t>
      </w:r>
      <w:r w:rsidRPr="00F5785B">
        <w:rPr>
          <w:bCs/>
        </w:rPr>
        <w:t xml:space="preserve"> roku) odpowiedniego kodu PKD </w:t>
      </w:r>
      <w:r>
        <w:rPr>
          <w:bCs/>
          <w:color w:val="auto"/>
        </w:rPr>
        <w:t>(wymienionego poniżej</w:t>
      </w:r>
      <w:r w:rsidR="00C15A78">
        <w:rPr>
          <w:bCs/>
          <w:color w:val="auto"/>
        </w:rPr>
        <w:t>)</w:t>
      </w:r>
    </w:p>
    <w:p w14:paraId="1F84393D" w14:textId="77777777" w:rsidR="00B756F5" w:rsidRPr="001B21A9" w:rsidRDefault="00B756F5" w:rsidP="00B756F5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EKONOMIA WODY</w:t>
      </w:r>
    </w:p>
    <w:p w14:paraId="2E949ACC" w14:textId="77777777" w:rsidR="00B756F5" w:rsidRPr="001B21A9" w:rsidRDefault="00B756F5" w:rsidP="00B756F5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1 </w:t>
      </w:r>
    </w:p>
    <w:p w14:paraId="16036272" w14:textId="77777777" w:rsidR="00B756F5" w:rsidRPr="001B21A9" w:rsidRDefault="00B756F5" w:rsidP="00B756F5">
      <w:pPr>
        <w:spacing w:line="240" w:lineRule="auto"/>
        <w:rPr>
          <w:rFonts w:eastAsia="Times New Roman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Rodzaje działalności wg PKD 2007 wpisujących się w inteligentną specjalizację Ekonomia wody </w:t>
      </w:r>
    </w:p>
    <w:p w14:paraId="1AE47D31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tbl>
      <w:tblPr>
        <w:tblW w:w="94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1331"/>
        <w:gridCol w:w="2496"/>
        <w:gridCol w:w="1756"/>
        <w:gridCol w:w="1843"/>
      </w:tblGrid>
      <w:tr w:rsidR="00B756F5" w:rsidRPr="001B21A9" w14:paraId="1CA7DC15" w14:textId="77777777" w:rsidTr="00595EFF">
        <w:trPr>
          <w:trHeight w:val="78"/>
          <w:jc w:val="center"/>
        </w:trPr>
        <w:tc>
          <w:tcPr>
            <w:tcW w:w="2041" w:type="dxa"/>
          </w:tcPr>
          <w:p w14:paraId="4AA3891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Sekcja </w:t>
            </w:r>
          </w:p>
        </w:tc>
        <w:tc>
          <w:tcPr>
            <w:tcW w:w="1331" w:type="dxa"/>
          </w:tcPr>
          <w:p w14:paraId="7ECFB58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Dział </w:t>
            </w:r>
          </w:p>
        </w:tc>
        <w:tc>
          <w:tcPr>
            <w:tcW w:w="2496" w:type="dxa"/>
          </w:tcPr>
          <w:p w14:paraId="0173413A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działu </w:t>
            </w:r>
          </w:p>
        </w:tc>
        <w:tc>
          <w:tcPr>
            <w:tcW w:w="1756" w:type="dxa"/>
          </w:tcPr>
          <w:p w14:paraId="3D9A116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Podklasa </w:t>
            </w:r>
          </w:p>
        </w:tc>
        <w:tc>
          <w:tcPr>
            <w:tcW w:w="1843" w:type="dxa"/>
          </w:tcPr>
          <w:p w14:paraId="5A9B8E1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Nazwa podklasy </w:t>
            </w:r>
          </w:p>
        </w:tc>
      </w:tr>
      <w:tr w:rsidR="00B756F5" w:rsidRPr="001B21A9" w14:paraId="5E76897E" w14:textId="77777777" w:rsidTr="00595EFF">
        <w:trPr>
          <w:trHeight w:val="78"/>
          <w:jc w:val="center"/>
        </w:trPr>
        <w:tc>
          <w:tcPr>
            <w:tcW w:w="9467" w:type="dxa"/>
            <w:gridSpan w:val="5"/>
          </w:tcPr>
          <w:p w14:paraId="6EB2DA8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produkcja i naprawa statków i łodzi </w:t>
            </w:r>
          </w:p>
        </w:tc>
      </w:tr>
      <w:tr w:rsidR="00B756F5" w:rsidRPr="001B21A9" w14:paraId="5570DDA1" w14:textId="77777777" w:rsidTr="00595EFF">
        <w:trPr>
          <w:trHeight w:val="466"/>
          <w:jc w:val="center"/>
        </w:trPr>
        <w:tc>
          <w:tcPr>
            <w:tcW w:w="2041" w:type="dxa"/>
          </w:tcPr>
          <w:p w14:paraId="04858AC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122AC71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0E25B24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5735023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3011Z </w:t>
            </w:r>
          </w:p>
        </w:tc>
        <w:tc>
          <w:tcPr>
            <w:tcW w:w="1843" w:type="dxa"/>
          </w:tcPr>
          <w:p w14:paraId="27A3E40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statków i konstrukcji pływających </w:t>
            </w:r>
          </w:p>
        </w:tc>
      </w:tr>
      <w:tr w:rsidR="00B756F5" w:rsidRPr="001B21A9" w14:paraId="08277432" w14:textId="77777777" w:rsidTr="00595EFF">
        <w:trPr>
          <w:trHeight w:val="189"/>
          <w:jc w:val="center"/>
        </w:trPr>
        <w:tc>
          <w:tcPr>
            <w:tcW w:w="2041" w:type="dxa"/>
          </w:tcPr>
          <w:p w14:paraId="65F33C9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3F680AD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 </w:t>
            </w:r>
          </w:p>
        </w:tc>
        <w:tc>
          <w:tcPr>
            <w:tcW w:w="2496" w:type="dxa"/>
          </w:tcPr>
          <w:p w14:paraId="157433A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pozostałego sprzętu transportowego </w:t>
            </w:r>
          </w:p>
        </w:tc>
        <w:tc>
          <w:tcPr>
            <w:tcW w:w="1756" w:type="dxa"/>
          </w:tcPr>
          <w:p w14:paraId="25EEF9F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3012Z </w:t>
            </w:r>
          </w:p>
        </w:tc>
        <w:tc>
          <w:tcPr>
            <w:tcW w:w="1843" w:type="dxa"/>
          </w:tcPr>
          <w:p w14:paraId="5BF95B1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łodzi wycieczkowych i sportowych </w:t>
            </w:r>
          </w:p>
        </w:tc>
      </w:tr>
      <w:tr w:rsidR="00B756F5" w:rsidRPr="001B21A9" w14:paraId="41FB8CA4" w14:textId="77777777" w:rsidTr="00595EFF">
        <w:trPr>
          <w:trHeight w:val="190"/>
          <w:jc w:val="center"/>
        </w:trPr>
        <w:tc>
          <w:tcPr>
            <w:tcW w:w="2041" w:type="dxa"/>
          </w:tcPr>
          <w:p w14:paraId="6CA14D8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0328D43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 </w:t>
            </w:r>
          </w:p>
        </w:tc>
        <w:tc>
          <w:tcPr>
            <w:tcW w:w="2496" w:type="dxa"/>
          </w:tcPr>
          <w:p w14:paraId="5062329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Naprawa, konserwacja i instalowanie maszyn i urządzeń </w:t>
            </w:r>
          </w:p>
        </w:tc>
        <w:tc>
          <w:tcPr>
            <w:tcW w:w="1756" w:type="dxa"/>
          </w:tcPr>
          <w:p w14:paraId="623BF1A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3315Z </w:t>
            </w:r>
          </w:p>
        </w:tc>
        <w:tc>
          <w:tcPr>
            <w:tcW w:w="1843" w:type="dxa"/>
          </w:tcPr>
          <w:p w14:paraId="30B2448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Naprawa i konserwacja statków i łodzi </w:t>
            </w:r>
          </w:p>
        </w:tc>
      </w:tr>
      <w:tr w:rsidR="00B756F5" w:rsidRPr="001B21A9" w14:paraId="7D4D9039" w14:textId="77777777" w:rsidTr="00595EFF">
        <w:trPr>
          <w:trHeight w:val="78"/>
          <w:jc w:val="center"/>
        </w:trPr>
        <w:tc>
          <w:tcPr>
            <w:tcW w:w="9467" w:type="dxa"/>
            <w:gridSpan w:val="5"/>
          </w:tcPr>
          <w:p w14:paraId="6A4F3FC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Zakwaterowanie, wypoczynek i sport </w:t>
            </w:r>
          </w:p>
        </w:tc>
      </w:tr>
      <w:tr w:rsidR="00B756F5" w:rsidRPr="001B21A9" w14:paraId="0FB3151B" w14:textId="77777777" w:rsidTr="00595EFF">
        <w:trPr>
          <w:trHeight w:val="78"/>
          <w:jc w:val="center"/>
        </w:trPr>
        <w:tc>
          <w:tcPr>
            <w:tcW w:w="2041" w:type="dxa"/>
          </w:tcPr>
          <w:p w14:paraId="23A2D4F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H </w:t>
            </w:r>
          </w:p>
        </w:tc>
        <w:tc>
          <w:tcPr>
            <w:tcW w:w="1331" w:type="dxa"/>
          </w:tcPr>
          <w:p w14:paraId="38D1D88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50 </w:t>
            </w:r>
          </w:p>
        </w:tc>
        <w:tc>
          <w:tcPr>
            <w:tcW w:w="2496" w:type="dxa"/>
          </w:tcPr>
          <w:p w14:paraId="656CC57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Transport wodny </w:t>
            </w:r>
          </w:p>
        </w:tc>
        <w:tc>
          <w:tcPr>
            <w:tcW w:w="1756" w:type="dxa"/>
          </w:tcPr>
          <w:p w14:paraId="18DFCA2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5C5A4FC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B756F5" w:rsidRPr="001B21A9" w14:paraId="723759F6" w14:textId="77777777" w:rsidTr="00595EFF">
        <w:trPr>
          <w:trHeight w:val="78"/>
          <w:jc w:val="center"/>
        </w:trPr>
        <w:tc>
          <w:tcPr>
            <w:tcW w:w="2041" w:type="dxa"/>
          </w:tcPr>
          <w:p w14:paraId="643D6CC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 </w:t>
            </w:r>
          </w:p>
        </w:tc>
        <w:tc>
          <w:tcPr>
            <w:tcW w:w="1331" w:type="dxa"/>
          </w:tcPr>
          <w:p w14:paraId="2383AC9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55 </w:t>
            </w:r>
          </w:p>
        </w:tc>
        <w:tc>
          <w:tcPr>
            <w:tcW w:w="2496" w:type="dxa"/>
          </w:tcPr>
          <w:p w14:paraId="0D811EE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Zakwaterowanie </w:t>
            </w:r>
          </w:p>
        </w:tc>
        <w:tc>
          <w:tcPr>
            <w:tcW w:w="1756" w:type="dxa"/>
          </w:tcPr>
          <w:p w14:paraId="2D8C76E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00B9C7E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B756F5" w:rsidRPr="001B21A9" w14:paraId="7105524E" w14:textId="77777777" w:rsidTr="00595EFF">
        <w:trPr>
          <w:trHeight w:val="526"/>
          <w:jc w:val="center"/>
        </w:trPr>
        <w:tc>
          <w:tcPr>
            <w:tcW w:w="2041" w:type="dxa"/>
          </w:tcPr>
          <w:p w14:paraId="5083192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5069741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79 </w:t>
            </w:r>
          </w:p>
        </w:tc>
        <w:tc>
          <w:tcPr>
            <w:tcW w:w="2496" w:type="dxa"/>
          </w:tcPr>
          <w:p w14:paraId="78977EA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organizatorów turystyki, </w:t>
            </w:r>
          </w:p>
          <w:p w14:paraId="66E2C6E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pośredników i agentów turystycznych </w:t>
            </w:r>
          </w:p>
          <w:p w14:paraId="24F4631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oraz pozostała działalność usługowa </w:t>
            </w:r>
          </w:p>
          <w:p w14:paraId="4E8AD39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 zakresie rezerwacji i działalności z nią związane </w:t>
            </w:r>
          </w:p>
        </w:tc>
        <w:tc>
          <w:tcPr>
            <w:tcW w:w="1756" w:type="dxa"/>
          </w:tcPr>
          <w:p w14:paraId="3EE3CDA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44544C7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B756F5" w:rsidRPr="001B21A9" w14:paraId="7481652F" w14:textId="77777777" w:rsidTr="00595EFF">
        <w:trPr>
          <w:trHeight w:val="190"/>
          <w:jc w:val="center"/>
        </w:trPr>
        <w:tc>
          <w:tcPr>
            <w:tcW w:w="2041" w:type="dxa"/>
          </w:tcPr>
          <w:p w14:paraId="7433709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7472832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681E619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7092790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9311Z </w:t>
            </w:r>
          </w:p>
        </w:tc>
        <w:tc>
          <w:tcPr>
            <w:tcW w:w="1843" w:type="dxa"/>
          </w:tcPr>
          <w:p w14:paraId="3E3AE57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sportowych </w:t>
            </w:r>
          </w:p>
        </w:tc>
      </w:tr>
      <w:tr w:rsidR="00B756F5" w:rsidRPr="001B21A9" w14:paraId="64401B4D" w14:textId="77777777" w:rsidTr="00595EFF">
        <w:trPr>
          <w:trHeight w:val="189"/>
          <w:jc w:val="center"/>
        </w:trPr>
        <w:tc>
          <w:tcPr>
            <w:tcW w:w="2041" w:type="dxa"/>
          </w:tcPr>
          <w:p w14:paraId="2313B84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4692687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79BE9F2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20EC9A0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9312Z </w:t>
            </w:r>
          </w:p>
        </w:tc>
        <w:tc>
          <w:tcPr>
            <w:tcW w:w="1843" w:type="dxa"/>
          </w:tcPr>
          <w:p w14:paraId="2FDD9F9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klubów sportowych </w:t>
            </w:r>
          </w:p>
        </w:tc>
      </w:tr>
      <w:tr w:rsidR="00B756F5" w:rsidRPr="001B21A9" w14:paraId="5F7F27BB" w14:textId="77777777" w:rsidTr="00595EFF">
        <w:trPr>
          <w:trHeight w:val="190"/>
          <w:jc w:val="center"/>
        </w:trPr>
        <w:tc>
          <w:tcPr>
            <w:tcW w:w="2041" w:type="dxa"/>
          </w:tcPr>
          <w:p w14:paraId="0A6442B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435F8BD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4383B30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2E7724A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9313Z </w:t>
            </w:r>
          </w:p>
        </w:tc>
        <w:tc>
          <w:tcPr>
            <w:tcW w:w="1843" w:type="dxa"/>
          </w:tcPr>
          <w:p w14:paraId="2BC5D4B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obiektów służących poprawie kondycji fizycznej </w:t>
            </w:r>
          </w:p>
        </w:tc>
      </w:tr>
      <w:tr w:rsidR="00B756F5" w:rsidRPr="001B21A9" w14:paraId="4A642ED2" w14:textId="77777777" w:rsidTr="00595EFF">
        <w:trPr>
          <w:trHeight w:val="189"/>
          <w:jc w:val="center"/>
        </w:trPr>
        <w:tc>
          <w:tcPr>
            <w:tcW w:w="2041" w:type="dxa"/>
          </w:tcPr>
          <w:p w14:paraId="2C241F4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 </w:t>
            </w:r>
          </w:p>
        </w:tc>
        <w:tc>
          <w:tcPr>
            <w:tcW w:w="1331" w:type="dxa"/>
          </w:tcPr>
          <w:p w14:paraId="00D1BC2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 </w:t>
            </w:r>
          </w:p>
        </w:tc>
        <w:tc>
          <w:tcPr>
            <w:tcW w:w="2496" w:type="dxa"/>
          </w:tcPr>
          <w:p w14:paraId="092C866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sportowa, rozrywkowa i rekreacyjna </w:t>
            </w:r>
          </w:p>
        </w:tc>
        <w:tc>
          <w:tcPr>
            <w:tcW w:w="1756" w:type="dxa"/>
          </w:tcPr>
          <w:p w14:paraId="0C2BF90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9319Z </w:t>
            </w:r>
          </w:p>
        </w:tc>
        <w:tc>
          <w:tcPr>
            <w:tcW w:w="1843" w:type="dxa"/>
          </w:tcPr>
          <w:p w14:paraId="0DFD52F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działalność związana ze sportem </w:t>
            </w:r>
          </w:p>
        </w:tc>
      </w:tr>
      <w:tr w:rsidR="00B756F5" w:rsidRPr="001B21A9" w14:paraId="0DA8434A" w14:textId="77777777" w:rsidTr="00595EFF">
        <w:trPr>
          <w:trHeight w:val="190"/>
          <w:jc w:val="center"/>
        </w:trPr>
        <w:tc>
          <w:tcPr>
            <w:tcW w:w="2041" w:type="dxa"/>
          </w:tcPr>
          <w:p w14:paraId="00651E2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 </w:t>
            </w:r>
          </w:p>
        </w:tc>
        <w:tc>
          <w:tcPr>
            <w:tcW w:w="1331" w:type="dxa"/>
          </w:tcPr>
          <w:p w14:paraId="424155B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5F8322A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44D4631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7721Z </w:t>
            </w:r>
          </w:p>
        </w:tc>
        <w:tc>
          <w:tcPr>
            <w:tcW w:w="1843" w:type="dxa"/>
          </w:tcPr>
          <w:p w14:paraId="22EA32B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Wypożyczanie i dzierżawa sprzętu rekreacyjnego i sportowego </w:t>
            </w:r>
          </w:p>
        </w:tc>
      </w:tr>
      <w:tr w:rsidR="00B756F5" w:rsidRPr="001B21A9" w14:paraId="09EA0B8E" w14:textId="77777777" w:rsidTr="00595EFF">
        <w:trPr>
          <w:trHeight w:val="189"/>
          <w:jc w:val="center"/>
        </w:trPr>
        <w:tc>
          <w:tcPr>
            <w:tcW w:w="2041" w:type="dxa"/>
          </w:tcPr>
          <w:p w14:paraId="0B2A393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S </w:t>
            </w:r>
          </w:p>
        </w:tc>
        <w:tc>
          <w:tcPr>
            <w:tcW w:w="1331" w:type="dxa"/>
          </w:tcPr>
          <w:p w14:paraId="6DE0AEF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 </w:t>
            </w:r>
          </w:p>
        </w:tc>
        <w:tc>
          <w:tcPr>
            <w:tcW w:w="2496" w:type="dxa"/>
          </w:tcPr>
          <w:p w14:paraId="5FA5335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Pozostała indywidualna działalność </w:t>
            </w:r>
          </w:p>
          <w:p w14:paraId="5FAF62F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usługowa </w:t>
            </w:r>
          </w:p>
        </w:tc>
        <w:tc>
          <w:tcPr>
            <w:tcW w:w="1756" w:type="dxa"/>
          </w:tcPr>
          <w:p w14:paraId="6673F60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9604Z </w:t>
            </w:r>
          </w:p>
        </w:tc>
        <w:tc>
          <w:tcPr>
            <w:tcW w:w="1843" w:type="dxa"/>
          </w:tcPr>
          <w:p w14:paraId="09B1ED5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usługowa związana z poprawą kondycji fizycznej </w:t>
            </w:r>
          </w:p>
        </w:tc>
      </w:tr>
      <w:tr w:rsidR="00B756F5" w:rsidRPr="001B21A9" w14:paraId="5D1BBF47" w14:textId="77777777" w:rsidTr="00595EFF">
        <w:trPr>
          <w:trHeight w:val="190"/>
          <w:jc w:val="center"/>
        </w:trPr>
        <w:tc>
          <w:tcPr>
            <w:tcW w:w="2041" w:type="dxa"/>
          </w:tcPr>
          <w:p w14:paraId="72C9F2D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 xml:space="preserve">N </w:t>
            </w:r>
          </w:p>
        </w:tc>
        <w:tc>
          <w:tcPr>
            <w:tcW w:w="1331" w:type="dxa"/>
          </w:tcPr>
          <w:p w14:paraId="487715E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 </w:t>
            </w:r>
          </w:p>
        </w:tc>
        <w:tc>
          <w:tcPr>
            <w:tcW w:w="2496" w:type="dxa"/>
          </w:tcPr>
          <w:p w14:paraId="1B8FFE1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</w:t>
            </w:r>
          </w:p>
        </w:tc>
        <w:tc>
          <w:tcPr>
            <w:tcW w:w="1756" w:type="dxa"/>
          </w:tcPr>
          <w:p w14:paraId="7E134A2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7734Z </w:t>
            </w:r>
          </w:p>
        </w:tc>
        <w:tc>
          <w:tcPr>
            <w:tcW w:w="1843" w:type="dxa"/>
          </w:tcPr>
          <w:p w14:paraId="4511F61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Wynajem i dzierżawa środków transportu wodnego </w:t>
            </w:r>
          </w:p>
        </w:tc>
      </w:tr>
      <w:tr w:rsidR="00B756F5" w:rsidRPr="001B21A9" w14:paraId="09DEB7CF" w14:textId="77777777" w:rsidTr="00595EFF">
        <w:trPr>
          <w:trHeight w:val="78"/>
          <w:jc w:val="center"/>
        </w:trPr>
        <w:tc>
          <w:tcPr>
            <w:tcW w:w="9467" w:type="dxa"/>
            <w:gridSpan w:val="5"/>
          </w:tcPr>
          <w:p w14:paraId="0C85F39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ochrona środowiska i instalacje wodne </w:t>
            </w:r>
          </w:p>
        </w:tc>
      </w:tr>
      <w:tr w:rsidR="00B756F5" w:rsidRPr="001B21A9" w14:paraId="22BB7E3E" w14:textId="77777777" w:rsidTr="00595EFF">
        <w:trPr>
          <w:trHeight w:val="78"/>
          <w:jc w:val="center"/>
        </w:trPr>
        <w:tc>
          <w:tcPr>
            <w:tcW w:w="2041" w:type="dxa"/>
          </w:tcPr>
          <w:p w14:paraId="403E2C6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C3A721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36 </w:t>
            </w:r>
          </w:p>
        </w:tc>
        <w:tc>
          <w:tcPr>
            <w:tcW w:w="2496" w:type="dxa"/>
          </w:tcPr>
          <w:p w14:paraId="5936B94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Pobór, uzdatnianie i dostarczanie wody </w:t>
            </w:r>
          </w:p>
        </w:tc>
        <w:tc>
          <w:tcPr>
            <w:tcW w:w="1756" w:type="dxa"/>
          </w:tcPr>
          <w:p w14:paraId="2370025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  <w:tc>
          <w:tcPr>
            <w:tcW w:w="1843" w:type="dxa"/>
          </w:tcPr>
          <w:p w14:paraId="1B157F2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# </w:t>
            </w:r>
          </w:p>
        </w:tc>
      </w:tr>
      <w:tr w:rsidR="00B756F5" w:rsidRPr="001B21A9" w14:paraId="0BF8F63C" w14:textId="77777777" w:rsidTr="00595EFF">
        <w:trPr>
          <w:trHeight w:val="414"/>
          <w:jc w:val="center"/>
        </w:trPr>
        <w:tc>
          <w:tcPr>
            <w:tcW w:w="2041" w:type="dxa"/>
          </w:tcPr>
          <w:p w14:paraId="0DE6D52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 </w:t>
            </w:r>
          </w:p>
        </w:tc>
        <w:tc>
          <w:tcPr>
            <w:tcW w:w="1331" w:type="dxa"/>
          </w:tcPr>
          <w:p w14:paraId="6B8C480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 </w:t>
            </w:r>
          </w:p>
        </w:tc>
        <w:tc>
          <w:tcPr>
            <w:tcW w:w="2496" w:type="dxa"/>
          </w:tcPr>
          <w:p w14:paraId="7FB529D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energię elektryczną, gaz, parę wodną, gorącą wodę i powietrze do układów klimatyzacyjnych </w:t>
            </w:r>
          </w:p>
        </w:tc>
        <w:tc>
          <w:tcPr>
            <w:tcW w:w="1756" w:type="dxa"/>
          </w:tcPr>
          <w:p w14:paraId="6412CE2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3530Z </w:t>
            </w:r>
          </w:p>
        </w:tc>
        <w:tc>
          <w:tcPr>
            <w:tcW w:w="1843" w:type="dxa"/>
          </w:tcPr>
          <w:p w14:paraId="407CBA0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Wytwarzanie i zaopatrywanie w parę wodną, gorącą wodę i powietrze do układów klimatyzacyjnych </w:t>
            </w:r>
          </w:p>
        </w:tc>
      </w:tr>
      <w:tr w:rsidR="00B756F5" w:rsidRPr="001B21A9" w14:paraId="5D40F33A" w14:textId="77777777" w:rsidTr="00595EFF">
        <w:trPr>
          <w:trHeight w:val="301"/>
          <w:jc w:val="center"/>
        </w:trPr>
        <w:tc>
          <w:tcPr>
            <w:tcW w:w="2041" w:type="dxa"/>
          </w:tcPr>
          <w:p w14:paraId="690B19E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69EDEFB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6812F54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3A59B4C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1E78673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0C1D9D8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3812Z </w:t>
            </w:r>
          </w:p>
        </w:tc>
        <w:tc>
          <w:tcPr>
            <w:tcW w:w="1843" w:type="dxa"/>
          </w:tcPr>
          <w:p w14:paraId="6730FC0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Zbieranie odpadów niebezpiecznych </w:t>
            </w:r>
          </w:p>
        </w:tc>
      </w:tr>
      <w:tr w:rsidR="00B756F5" w:rsidRPr="001B21A9" w14:paraId="6EF91524" w14:textId="77777777" w:rsidTr="00595EFF">
        <w:trPr>
          <w:trHeight w:val="301"/>
          <w:jc w:val="center"/>
        </w:trPr>
        <w:tc>
          <w:tcPr>
            <w:tcW w:w="2041" w:type="dxa"/>
          </w:tcPr>
          <w:p w14:paraId="1FBFE6B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2003C55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4BB75F6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54D4758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75AD4D8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14830DB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3821Z </w:t>
            </w:r>
          </w:p>
        </w:tc>
        <w:tc>
          <w:tcPr>
            <w:tcW w:w="1843" w:type="dxa"/>
          </w:tcPr>
          <w:p w14:paraId="02B182F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Obróbka i usuwanie odpadów innych niż niebezpieczne </w:t>
            </w:r>
          </w:p>
        </w:tc>
      </w:tr>
      <w:tr w:rsidR="00B756F5" w:rsidRPr="001B21A9" w14:paraId="7B4739F3" w14:textId="77777777" w:rsidTr="00595EFF">
        <w:trPr>
          <w:trHeight w:val="302"/>
          <w:jc w:val="center"/>
        </w:trPr>
        <w:tc>
          <w:tcPr>
            <w:tcW w:w="2041" w:type="dxa"/>
          </w:tcPr>
          <w:p w14:paraId="64ACEBC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58DD4E9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3D1DAE6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36B8AFA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6637C51A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0491671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3822Z </w:t>
            </w:r>
          </w:p>
        </w:tc>
        <w:tc>
          <w:tcPr>
            <w:tcW w:w="1843" w:type="dxa"/>
          </w:tcPr>
          <w:p w14:paraId="592BAAE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unieszkodliwianie odpadów niebezpiecznych </w:t>
            </w:r>
          </w:p>
        </w:tc>
      </w:tr>
      <w:tr w:rsidR="00B756F5" w:rsidRPr="001B21A9" w14:paraId="5B2A788D" w14:textId="77777777" w:rsidTr="00595EFF">
        <w:trPr>
          <w:trHeight w:val="301"/>
          <w:jc w:val="center"/>
        </w:trPr>
        <w:tc>
          <w:tcPr>
            <w:tcW w:w="2041" w:type="dxa"/>
          </w:tcPr>
          <w:p w14:paraId="768712AA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36E3F97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62E6583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39D33E3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78060CE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1B2A0D1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3831Z </w:t>
            </w:r>
          </w:p>
        </w:tc>
        <w:tc>
          <w:tcPr>
            <w:tcW w:w="1843" w:type="dxa"/>
          </w:tcPr>
          <w:p w14:paraId="3744883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Demontaż wyrobów zużytych </w:t>
            </w:r>
          </w:p>
        </w:tc>
      </w:tr>
      <w:tr w:rsidR="00B756F5" w:rsidRPr="001B21A9" w14:paraId="490E1C79" w14:textId="77777777" w:rsidTr="00595EFF">
        <w:trPr>
          <w:trHeight w:val="301"/>
          <w:jc w:val="center"/>
        </w:trPr>
        <w:tc>
          <w:tcPr>
            <w:tcW w:w="2041" w:type="dxa"/>
          </w:tcPr>
          <w:p w14:paraId="075F998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E </w:t>
            </w:r>
          </w:p>
        </w:tc>
        <w:tc>
          <w:tcPr>
            <w:tcW w:w="1331" w:type="dxa"/>
          </w:tcPr>
          <w:p w14:paraId="7990D35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 </w:t>
            </w:r>
          </w:p>
        </w:tc>
        <w:tc>
          <w:tcPr>
            <w:tcW w:w="2496" w:type="dxa"/>
          </w:tcPr>
          <w:p w14:paraId="4409670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Działalność związana ze zbieraniem, </w:t>
            </w:r>
          </w:p>
          <w:p w14:paraId="37C28C6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przetwarzaniem i unieszkodliwianiem </w:t>
            </w:r>
          </w:p>
          <w:p w14:paraId="3D92085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odpadów; odzysk surowców </w:t>
            </w:r>
          </w:p>
        </w:tc>
        <w:tc>
          <w:tcPr>
            <w:tcW w:w="1756" w:type="dxa"/>
          </w:tcPr>
          <w:p w14:paraId="2657BEAA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3832Z </w:t>
            </w:r>
          </w:p>
        </w:tc>
        <w:tc>
          <w:tcPr>
            <w:tcW w:w="1843" w:type="dxa"/>
          </w:tcPr>
          <w:p w14:paraId="0F3A424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Odzysk surowców z materiałów segregowanych </w:t>
            </w:r>
          </w:p>
        </w:tc>
      </w:tr>
      <w:tr w:rsidR="00B756F5" w:rsidRPr="001B21A9" w14:paraId="51AC0A85" w14:textId="77777777" w:rsidTr="00595EFF">
        <w:trPr>
          <w:trHeight w:val="190"/>
          <w:jc w:val="center"/>
        </w:trPr>
        <w:tc>
          <w:tcPr>
            <w:tcW w:w="2041" w:type="dxa"/>
          </w:tcPr>
          <w:p w14:paraId="3D67370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3BB6148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533E5FD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1AEFFBC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0399A82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4291Z </w:t>
            </w:r>
          </w:p>
        </w:tc>
        <w:tc>
          <w:tcPr>
            <w:tcW w:w="1843" w:type="dxa"/>
          </w:tcPr>
          <w:p w14:paraId="38D4AAD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inżynierii wodnej </w:t>
            </w:r>
          </w:p>
        </w:tc>
      </w:tr>
      <w:tr w:rsidR="00B756F5" w:rsidRPr="001B21A9" w14:paraId="5B767839" w14:textId="77777777" w:rsidTr="00595EFF">
        <w:trPr>
          <w:trHeight w:val="189"/>
          <w:jc w:val="center"/>
        </w:trPr>
        <w:tc>
          <w:tcPr>
            <w:tcW w:w="2041" w:type="dxa"/>
          </w:tcPr>
          <w:p w14:paraId="501C848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F </w:t>
            </w:r>
          </w:p>
        </w:tc>
        <w:tc>
          <w:tcPr>
            <w:tcW w:w="1331" w:type="dxa"/>
          </w:tcPr>
          <w:p w14:paraId="711524A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 </w:t>
            </w:r>
          </w:p>
        </w:tc>
        <w:tc>
          <w:tcPr>
            <w:tcW w:w="2496" w:type="dxa"/>
          </w:tcPr>
          <w:p w14:paraId="532D07C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obiektów </w:t>
            </w:r>
          </w:p>
          <w:p w14:paraId="0190D5D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inżynierii lądowej i wodnej </w:t>
            </w:r>
          </w:p>
        </w:tc>
        <w:tc>
          <w:tcPr>
            <w:tcW w:w="1756" w:type="dxa"/>
          </w:tcPr>
          <w:p w14:paraId="2C68131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4221Z </w:t>
            </w:r>
          </w:p>
        </w:tc>
        <w:tc>
          <w:tcPr>
            <w:tcW w:w="1843" w:type="dxa"/>
          </w:tcPr>
          <w:p w14:paraId="2FB204F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Roboty związane z budową rurociągów przesyłowych i sieci rozdzielczych </w:t>
            </w:r>
          </w:p>
        </w:tc>
      </w:tr>
      <w:tr w:rsidR="00B756F5" w:rsidRPr="001B21A9" w14:paraId="70BE0193" w14:textId="77777777" w:rsidTr="00595EFF">
        <w:trPr>
          <w:trHeight w:val="78"/>
          <w:jc w:val="center"/>
        </w:trPr>
        <w:tc>
          <w:tcPr>
            <w:tcW w:w="9467" w:type="dxa"/>
            <w:gridSpan w:val="5"/>
          </w:tcPr>
          <w:p w14:paraId="6AEF1322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Ekonomia wody – inne ujęte również w ramach specjalizacji Żywność wysokiej jakości </w:t>
            </w:r>
          </w:p>
        </w:tc>
      </w:tr>
      <w:tr w:rsidR="00B756F5" w:rsidRPr="001B21A9" w14:paraId="0D6ADE57" w14:textId="77777777" w:rsidTr="00595EFF">
        <w:trPr>
          <w:trHeight w:val="78"/>
          <w:jc w:val="center"/>
        </w:trPr>
        <w:tc>
          <w:tcPr>
            <w:tcW w:w="2041" w:type="dxa"/>
          </w:tcPr>
          <w:p w14:paraId="444F58EA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3312F43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7930527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4DD9D4E3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0311Z </w:t>
            </w:r>
          </w:p>
        </w:tc>
        <w:tc>
          <w:tcPr>
            <w:tcW w:w="1843" w:type="dxa"/>
          </w:tcPr>
          <w:p w14:paraId="38C8E0F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morskich </w:t>
            </w:r>
          </w:p>
        </w:tc>
      </w:tr>
      <w:tr w:rsidR="00B756F5" w:rsidRPr="001B21A9" w14:paraId="5E26A743" w14:textId="77777777" w:rsidTr="00595EFF">
        <w:trPr>
          <w:trHeight w:val="78"/>
          <w:jc w:val="center"/>
        </w:trPr>
        <w:tc>
          <w:tcPr>
            <w:tcW w:w="2041" w:type="dxa"/>
          </w:tcPr>
          <w:p w14:paraId="57E0601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55D2F37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18D34DBD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7D5A0AE5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0322Z </w:t>
            </w:r>
          </w:p>
        </w:tc>
        <w:tc>
          <w:tcPr>
            <w:tcW w:w="1843" w:type="dxa"/>
          </w:tcPr>
          <w:p w14:paraId="0260FF1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śródlądowych </w:t>
            </w:r>
          </w:p>
        </w:tc>
      </w:tr>
      <w:tr w:rsidR="00B756F5" w:rsidRPr="001B21A9" w14:paraId="0204B623" w14:textId="77777777" w:rsidTr="00595EFF">
        <w:trPr>
          <w:trHeight w:val="78"/>
          <w:jc w:val="center"/>
        </w:trPr>
        <w:tc>
          <w:tcPr>
            <w:tcW w:w="2041" w:type="dxa"/>
          </w:tcPr>
          <w:p w14:paraId="0BEB9EF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693F451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3B4AAD38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3AE40EB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0312Z </w:t>
            </w:r>
          </w:p>
        </w:tc>
        <w:tc>
          <w:tcPr>
            <w:tcW w:w="1843" w:type="dxa"/>
          </w:tcPr>
          <w:p w14:paraId="5A15665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Rybołówstwo w wodach śródlądowych </w:t>
            </w:r>
          </w:p>
        </w:tc>
      </w:tr>
      <w:tr w:rsidR="00B756F5" w:rsidRPr="001B21A9" w14:paraId="41AFA220" w14:textId="77777777" w:rsidTr="00595EFF">
        <w:trPr>
          <w:trHeight w:val="78"/>
          <w:jc w:val="center"/>
        </w:trPr>
        <w:tc>
          <w:tcPr>
            <w:tcW w:w="2041" w:type="dxa"/>
          </w:tcPr>
          <w:p w14:paraId="09CC009C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A </w:t>
            </w:r>
          </w:p>
        </w:tc>
        <w:tc>
          <w:tcPr>
            <w:tcW w:w="1331" w:type="dxa"/>
          </w:tcPr>
          <w:p w14:paraId="7240145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 </w:t>
            </w:r>
          </w:p>
        </w:tc>
        <w:tc>
          <w:tcPr>
            <w:tcW w:w="2496" w:type="dxa"/>
          </w:tcPr>
          <w:p w14:paraId="1F5A7E16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Rybactwo </w:t>
            </w:r>
          </w:p>
        </w:tc>
        <w:tc>
          <w:tcPr>
            <w:tcW w:w="1756" w:type="dxa"/>
          </w:tcPr>
          <w:p w14:paraId="6DA3C6D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0321Z </w:t>
            </w:r>
          </w:p>
        </w:tc>
        <w:tc>
          <w:tcPr>
            <w:tcW w:w="1843" w:type="dxa"/>
          </w:tcPr>
          <w:p w14:paraId="3F0F1BF0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Chów i hodowla ryb oraz pozostałych organizmów wodnych w wodach morskich </w:t>
            </w:r>
          </w:p>
        </w:tc>
      </w:tr>
      <w:tr w:rsidR="00B756F5" w:rsidRPr="001B21A9" w14:paraId="75E75D40" w14:textId="77777777" w:rsidTr="00595EFF">
        <w:trPr>
          <w:trHeight w:val="78"/>
          <w:jc w:val="center"/>
        </w:trPr>
        <w:tc>
          <w:tcPr>
            <w:tcW w:w="2041" w:type="dxa"/>
          </w:tcPr>
          <w:p w14:paraId="09EB7A9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29CAF24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2496" w:type="dxa"/>
          </w:tcPr>
          <w:p w14:paraId="69BE9969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artykułów spożywczych </w:t>
            </w:r>
          </w:p>
        </w:tc>
        <w:tc>
          <w:tcPr>
            <w:tcW w:w="1756" w:type="dxa"/>
          </w:tcPr>
          <w:p w14:paraId="501053B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1020Z </w:t>
            </w:r>
          </w:p>
        </w:tc>
        <w:tc>
          <w:tcPr>
            <w:tcW w:w="1843" w:type="dxa"/>
          </w:tcPr>
          <w:p w14:paraId="1D6990DE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Przetwarzanie i konserwowanie ryb, skorupiaków i mięczaków </w:t>
            </w:r>
          </w:p>
        </w:tc>
      </w:tr>
      <w:tr w:rsidR="00B756F5" w:rsidRPr="001B21A9" w14:paraId="277EBEEE" w14:textId="77777777" w:rsidTr="00595EFF">
        <w:trPr>
          <w:trHeight w:val="78"/>
          <w:jc w:val="center"/>
        </w:trPr>
        <w:tc>
          <w:tcPr>
            <w:tcW w:w="2041" w:type="dxa"/>
          </w:tcPr>
          <w:p w14:paraId="47F160D4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 </w:t>
            </w:r>
          </w:p>
        </w:tc>
        <w:tc>
          <w:tcPr>
            <w:tcW w:w="1331" w:type="dxa"/>
          </w:tcPr>
          <w:p w14:paraId="121C732B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 </w:t>
            </w:r>
          </w:p>
        </w:tc>
        <w:tc>
          <w:tcPr>
            <w:tcW w:w="2496" w:type="dxa"/>
          </w:tcPr>
          <w:p w14:paraId="687AFD67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</w:t>
            </w:r>
          </w:p>
        </w:tc>
        <w:tc>
          <w:tcPr>
            <w:tcW w:w="1756" w:type="dxa"/>
          </w:tcPr>
          <w:p w14:paraId="51584EE1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1107Z </w:t>
            </w:r>
          </w:p>
        </w:tc>
        <w:tc>
          <w:tcPr>
            <w:tcW w:w="1843" w:type="dxa"/>
          </w:tcPr>
          <w:p w14:paraId="43D6EE3F" w14:textId="77777777" w:rsidR="00B756F5" w:rsidRPr="001B21A9" w:rsidRDefault="00B756F5" w:rsidP="00595EFF">
            <w:pPr>
              <w:pStyle w:val="Default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B21A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Produkcja napojów bezalkoholowych; produkcja wód mineralnych i pozostałych wód butelkowanych </w:t>
            </w:r>
          </w:p>
        </w:tc>
      </w:tr>
    </w:tbl>
    <w:p w14:paraId="446F7459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1B21A9">
        <w:rPr>
          <w:sz w:val="16"/>
          <w:szCs w:val="16"/>
        </w:rPr>
        <w:t xml:space="preserve"># - </w:t>
      </w:r>
      <w:r w:rsidRPr="001B21A9">
        <w:rPr>
          <w:sz w:val="14"/>
          <w:szCs w:val="14"/>
        </w:rPr>
        <w:t>oznacza, że zaliczono wszystkie podklasy w danym dziale, czyli cały dział. Źródło: na podstawie Badania potencjału innowacyjnego i rozwojowego przedsiębiorstw funkcjonujących w obszarze inteligentnych specjalizacji województwa warmińsko-mazurskiego</w:t>
      </w:r>
      <w:r w:rsidRPr="001B21A9">
        <w:rPr>
          <w:sz w:val="16"/>
          <w:szCs w:val="16"/>
        </w:rPr>
        <w:t>.</w:t>
      </w:r>
    </w:p>
    <w:p w14:paraId="02CF438B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645ECA5D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23864BB3" w14:textId="77777777" w:rsidR="00B756F5" w:rsidRPr="001B21A9" w:rsidRDefault="00B756F5" w:rsidP="00B756F5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DREWNO I MEBLARSTWO</w:t>
      </w:r>
    </w:p>
    <w:p w14:paraId="7212CA72" w14:textId="77777777" w:rsidR="00B756F5" w:rsidRPr="001B21A9" w:rsidRDefault="00B756F5" w:rsidP="00B756F5">
      <w:pPr>
        <w:spacing w:line="240" w:lineRule="auto"/>
        <w:rPr>
          <w:rFonts w:eastAsia="Times New Roman" w:cs="Arial"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 xml:space="preserve">Tabela 2 </w:t>
      </w:r>
    </w:p>
    <w:p w14:paraId="55ED6F00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B21A9">
        <w:rPr>
          <w:rFonts w:eastAsia="Times New Roman" w:cs="Arial"/>
          <w:b/>
          <w:bCs/>
          <w:sz w:val="16"/>
          <w:szCs w:val="16"/>
          <w:lang w:eastAsia="pl-PL"/>
        </w:rPr>
        <w:t>Rodzaje działalności wg PKD 2007wpisujących się w inteligentną specjalizację Drewno i meblarstwo</w:t>
      </w: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2353"/>
        <w:gridCol w:w="1474"/>
        <w:gridCol w:w="1701"/>
      </w:tblGrid>
      <w:tr w:rsidR="00B756F5" w:rsidRPr="001B21A9" w14:paraId="43F7C4FD" w14:textId="77777777" w:rsidTr="00595EFF">
        <w:trPr>
          <w:trHeight w:val="78"/>
        </w:trPr>
        <w:tc>
          <w:tcPr>
            <w:tcW w:w="2093" w:type="dxa"/>
          </w:tcPr>
          <w:p w14:paraId="10C828F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1701" w:type="dxa"/>
          </w:tcPr>
          <w:p w14:paraId="69D78C8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2353" w:type="dxa"/>
          </w:tcPr>
          <w:p w14:paraId="0D35FA5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1474" w:type="dxa"/>
          </w:tcPr>
          <w:p w14:paraId="6AD2C94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701" w:type="dxa"/>
          </w:tcPr>
          <w:p w14:paraId="337FAC0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B756F5" w:rsidRPr="001B21A9" w14:paraId="09C97DEF" w14:textId="77777777" w:rsidTr="00595EFF">
        <w:trPr>
          <w:trHeight w:val="78"/>
        </w:trPr>
        <w:tc>
          <w:tcPr>
            <w:tcW w:w="9322" w:type="dxa"/>
            <w:gridSpan w:val="5"/>
          </w:tcPr>
          <w:p w14:paraId="134CF11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Produkcja i pozyskiwanie </w:t>
            </w:r>
          </w:p>
        </w:tc>
      </w:tr>
      <w:tr w:rsidR="00B756F5" w:rsidRPr="001B21A9" w14:paraId="3741A200" w14:textId="77777777" w:rsidTr="00595EFF">
        <w:trPr>
          <w:trHeight w:val="78"/>
        </w:trPr>
        <w:tc>
          <w:tcPr>
            <w:tcW w:w="2093" w:type="dxa"/>
          </w:tcPr>
          <w:p w14:paraId="11F1025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1701" w:type="dxa"/>
          </w:tcPr>
          <w:p w14:paraId="65F4304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02 </w:t>
            </w:r>
          </w:p>
        </w:tc>
        <w:tc>
          <w:tcPr>
            <w:tcW w:w="2353" w:type="dxa"/>
          </w:tcPr>
          <w:p w14:paraId="63EDF29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Leśnictwo i pozyskiwanie drewna </w:t>
            </w:r>
          </w:p>
        </w:tc>
        <w:tc>
          <w:tcPr>
            <w:tcW w:w="1474" w:type="dxa"/>
          </w:tcPr>
          <w:p w14:paraId="3A810F1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042C6C4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0A1FD8D7" w14:textId="77777777" w:rsidTr="00595EFF">
        <w:trPr>
          <w:trHeight w:val="301"/>
        </w:trPr>
        <w:tc>
          <w:tcPr>
            <w:tcW w:w="2093" w:type="dxa"/>
          </w:tcPr>
          <w:p w14:paraId="6BF0B02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0BA3371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16 </w:t>
            </w:r>
          </w:p>
        </w:tc>
        <w:tc>
          <w:tcPr>
            <w:tcW w:w="2353" w:type="dxa"/>
          </w:tcPr>
          <w:p w14:paraId="0F86371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drewna oraz korka, z wyłączeniem mebli; produkcja wyrobów ze słomy i materiałów używanych do wyplatania </w:t>
            </w:r>
          </w:p>
        </w:tc>
        <w:tc>
          <w:tcPr>
            <w:tcW w:w="1474" w:type="dxa"/>
          </w:tcPr>
          <w:p w14:paraId="2AFD3CB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500FD30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3CC24ECA" w14:textId="77777777" w:rsidTr="00595EFF">
        <w:trPr>
          <w:trHeight w:val="78"/>
        </w:trPr>
        <w:tc>
          <w:tcPr>
            <w:tcW w:w="2093" w:type="dxa"/>
          </w:tcPr>
          <w:p w14:paraId="02CE580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411470B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31 </w:t>
            </w:r>
          </w:p>
        </w:tc>
        <w:tc>
          <w:tcPr>
            <w:tcW w:w="2353" w:type="dxa"/>
          </w:tcPr>
          <w:p w14:paraId="48350AB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mebli </w:t>
            </w:r>
          </w:p>
        </w:tc>
        <w:tc>
          <w:tcPr>
            <w:tcW w:w="1474" w:type="dxa"/>
          </w:tcPr>
          <w:p w14:paraId="35E86D4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1701" w:type="dxa"/>
          </w:tcPr>
          <w:p w14:paraId="30B577D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48321FF6" w14:textId="77777777" w:rsidTr="00595EFF">
        <w:trPr>
          <w:trHeight w:val="78"/>
        </w:trPr>
        <w:tc>
          <w:tcPr>
            <w:tcW w:w="2093" w:type="dxa"/>
          </w:tcPr>
          <w:p w14:paraId="0555684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388D93C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 </w:t>
            </w:r>
          </w:p>
        </w:tc>
        <w:tc>
          <w:tcPr>
            <w:tcW w:w="2353" w:type="dxa"/>
          </w:tcPr>
          <w:p w14:paraId="2A6A1C8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chemikaliów i wyrobów chemicznych </w:t>
            </w:r>
          </w:p>
        </w:tc>
        <w:tc>
          <w:tcPr>
            <w:tcW w:w="1474" w:type="dxa"/>
          </w:tcPr>
          <w:p w14:paraId="43D5DAA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2052Z </w:t>
            </w:r>
          </w:p>
        </w:tc>
        <w:tc>
          <w:tcPr>
            <w:tcW w:w="1701" w:type="dxa"/>
          </w:tcPr>
          <w:p w14:paraId="7E31666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klejów </w:t>
            </w:r>
          </w:p>
        </w:tc>
      </w:tr>
      <w:tr w:rsidR="00B756F5" w:rsidRPr="001B21A9" w14:paraId="0381959D" w14:textId="77777777" w:rsidTr="00595EFF">
        <w:trPr>
          <w:trHeight w:val="189"/>
        </w:trPr>
        <w:tc>
          <w:tcPr>
            <w:tcW w:w="2093" w:type="dxa"/>
          </w:tcPr>
          <w:p w14:paraId="4600F02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D0A664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 </w:t>
            </w:r>
          </w:p>
        </w:tc>
        <w:tc>
          <w:tcPr>
            <w:tcW w:w="2353" w:type="dxa"/>
          </w:tcPr>
          <w:p w14:paraId="0301B42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gumy i tworzyw sztucznych </w:t>
            </w:r>
          </w:p>
        </w:tc>
        <w:tc>
          <w:tcPr>
            <w:tcW w:w="1474" w:type="dxa"/>
          </w:tcPr>
          <w:p w14:paraId="73688B7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2223Z </w:t>
            </w:r>
          </w:p>
        </w:tc>
        <w:tc>
          <w:tcPr>
            <w:tcW w:w="1701" w:type="dxa"/>
          </w:tcPr>
          <w:p w14:paraId="0CBB2B8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dla budownictwa z tworzyw sztucznych </w:t>
            </w:r>
          </w:p>
        </w:tc>
      </w:tr>
      <w:tr w:rsidR="00B756F5" w:rsidRPr="001B21A9" w14:paraId="354FFAEB" w14:textId="77777777" w:rsidTr="00595EFF">
        <w:trPr>
          <w:trHeight w:val="189"/>
        </w:trPr>
        <w:tc>
          <w:tcPr>
            <w:tcW w:w="2093" w:type="dxa"/>
          </w:tcPr>
          <w:p w14:paraId="1D556B0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70F7877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6315BD1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5404372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2512Z </w:t>
            </w:r>
          </w:p>
        </w:tc>
        <w:tc>
          <w:tcPr>
            <w:tcW w:w="1701" w:type="dxa"/>
          </w:tcPr>
          <w:p w14:paraId="40C3DF0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elementów stolarki budowlanej </w:t>
            </w:r>
          </w:p>
        </w:tc>
      </w:tr>
      <w:tr w:rsidR="00B756F5" w:rsidRPr="001B21A9" w14:paraId="272216F6" w14:textId="77777777" w:rsidTr="00595EFF">
        <w:trPr>
          <w:trHeight w:val="190"/>
        </w:trPr>
        <w:tc>
          <w:tcPr>
            <w:tcW w:w="2093" w:type="dxa"/>
          </w:tcPr>
          <w:p w14:paraId="5859C80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075AEF3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53" w:type="dxa"/>
          </w:tcPr>
          <w:p w14:paraId="4698A9F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metalowych wyrobów gotowych, z wyłączeniem maszyn i urządzeń </w:t>
            </w:r>
          </w:p>
        </w:tc>
        <w:tc>
          <w:tcPr>
            <w:tcW w:w="1474" w:type="dxa"/>
          </w:tcPr>
          <w:p w14:paraId="69BD220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2572Z </w:t>
            </w:r>
          </w:p>
        </w:tc>
        <w:tc>
          <w:tcPr>
            <w:tcW w:w="1701" w:type="dxa"/>
          </w:tcPr>
          <w:p w14:paraId="17D024D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zamków i zawiasów </w:t>
            </w:r>
          </w:p>
        </w:tc>
      </w:tr>
      <w:tr w:rsidR="00B756F5" w:rsidRPr="001B21A9" w14:paraId="23813DFD" w14:textId="77777777" w:rsidTr="00595EFF">
        <w:trPr>
          <w:trHeight w:val="189"/>
        </w:trPr>
        <w:tc>
          <w:tcPr>
            <w:tcW w:w="2093" w:type="dxa"/>
          </w:tcPr>
          <w:p w14:paraId="61D7A07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283347C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525460C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0A11657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2311Z </w:t>
            </w:r>
          </w:p>
        </w:tc>
        <w:tc>
          <w:tcPr>
            <w:tcW w:w="1701" w:type="dxa"/>
          </w:tcPr>
          <w:p w14:paraId="586E88C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szkła płaskiego </w:t>
            </w:r>
          </w:p>
        </w:tc>
      </w:tr>
      <w:tr w:rsidR="00B756F5" w:rsidRPr="001B21A9" w14:paraId="4BE36621" w14:textId="77777777" w:rsidTr="00595EFF">
        <w:trPr>
          <w:trHeight w:val="190"/>
        </w:trPr>
        <w:tc>
          <w:tcPr>
            <w:tcW w:w="2093" w:type="dxa"/>
          </w:tcPr>
          <w:p w14:paraId="3033DFA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1701" w:type="dxa"/>
          </w:tcPr>
          <w:p w14:paraId="51174A0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53" w:type="dxa"/>
          </w:tcPr>
          <w:p w14:paraId="0580CCC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wyrobów z pozostałych mineralnych surowców niemetalicznych </w:t>
            </w:r>
          </w:p>
        </w:tc>
        <w:tc>
          <w:tcPr>
            <w:tcW w:w="1474" w:type="dxa"/>
          </w:tcPr>
          <w:p w14:paraId="393C07D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2312Z </w:t>
            </w:r>
          </w:p>
        </w:tc>
        <w:tc>
          <w:tcPr>
            <w:tcW w:w="1701" w:type="dxa"/>
          </w:tcPr>
          <w:p w14:paraId="4F069DD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Kształtowanie i obróbka szkła płaskiego </w:t>
            </w:r>
          </w:p>
        </w:tc>
      </w:tr>
      <w:tr w:rsidR="00B756F5" w:rsidRPr="001B21A9" w14:paraId="248AA39D" w14:textId="77777777" w:rsidTr="00595EFF">
        <w:trPr>
          <w:trHeight w:val="78"/>
        </w:trPr>
        <w:tc>
          <w:tcPr>
            <w:tcW w:w="9322" w:type="dxa"/>
            <w:gridSpan w:val="5"/>
          </w:tcPr>
          <w:p w14:paraId="6DD1CBF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Drewno i meblarstwo – Handel i usługi </w:t>
            </w:r>
          </w:p>
        </w:tc>
      </w:tr>
      <w:tr w:rsidR="00B756F5" w:rsidRPr="001B21A9" w14:paraId="0671C3EF" w14:textId="77777777" w:rsidTr="00595EFF">
        <w:trPr>
          <w:trHeight w:val="223"/>
        </w:trPr>
        <w:tc>
          <w:tcPr>
            <w:tcW w:w="2093" w:type="dxa"/>
          </w:tcPr>
          <w:p w14:paraId="75B392A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 </w:t>
            </w:r>
          </w:p>
        </w:tc>
        <w:tc>
          <w:tcPr>
            <w:tcW w:w="1701" w:type="dxa"/>
          </w:tcPr>
          <w:p w14:paraId="050D071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 </w:t>
            </w:r>
          </w:p>
        </w:tc>
        <w:tc>
          <w:tcPr>
            <w:tcW w:w="2353" w:type="dxa"/>
          </w:tcPr>
          <w:p w14:paraId="5FD6376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komputerów i artykułów użytku osobistego i domowego </w:t>
            </w:r>
          </w:p>
        </w:tc>
        <w:tc>
          <w:tcPr>
            <w:tcW w:w="1474" w:type="dxa"/>
          </w:tcPr>
          <w:p w14:paraId="381844C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9524Z </w:t>
            </w:r>
          </w:p>
        </w:tc>
        <w:tc>
          <w:tcPr>
            <w:tcW w:w="1701" w:type="dxa"/>
          </w:tcPr>
          <w:p w14:paraId="161388B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Naprawa i konserwacja mebli i wyposażenia domowego </w:t>
            </w:r>
          </w:p>
        </w:tc>
      </w:tr>
      <w:tr w:rsidR="00B756F5" w:rsidRPr="001B21A9" w14:paraId="1261AA85" w14:textId="77777777" w:rsidTr="00595EFF">
        <w:trPr>
          <w:trHeight w:val="223"/>
        </w:trPr>
        <w:tc>
          <w:tcPr>
            <w:tcW w:w="2093" w:type="dxa"/>
          </w:tcPr>
          <w:p w14:paraId="5576524F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37407A2A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3F9B7274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pojazdami samochodowymi </w:t>
            </w:r>
          </w:p>
        </w:tc>
        <w:tc>
          <w:tcPr>
            <w:tcW w:w="1474" w:type="dxa"/>
          </w:tcPr>
          <w:p w14:paraId="498293C6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4647Z </w:t>
            </w:r>
          </w:p>
        </w:tc>
        <w:tc>
          <w:tcPr>
            <w:tcW w:w="1701" w:type="dxa"/>
          </w:tcPr>
          <w:p w14:paraId="316BDF48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mebli, dywanów i sprzętu oświetleniowego </w:t>
            </w:r>
          </w:p>
        </w:tc>
      </w:tr>
      <w:tr w:rsidR="00B756F5" w:rsidRPr="001B21A9" w14:paraId="1CDF3095" w14:textId="77777777" w:rsidTr="00595EFF">
        <w:trPr>
          <w:trHeight w:val="223"/>
        </w:trPr>
        <w:tc>
          <w:tcPr>
            <w:tcW w:w="2093" w:type="dxa"/>
          </w:tcPr>
          <w:p w14:paraId="47D7703B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2EF95EF4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2FBC701D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6B25C839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237F1BAF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4673Z </w:t>
            </w:r>
          </w:p>
        </w:tc>
        <w:tc>
          <w:tcPr>
            <w:tcW w:w="1701" w:type="dxa"/>
          </w:tcPr>
          <w:p w14:paraId="5E55CE7B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drewna, materiałów budowlanych i wyposażenia sanitarnego </w:t>
            </w:r>
          </w:p>
        </w:tc>
      </w:tr>
      <w:tr w:rsidR="00B756F5" w:rsidRPr="001B21A9" w14:paraId="78B72311" w14:textId="77777777" w:rsidTr="00595EFF">
        <w:trPr>
          <w:trHeight w:val="223"/>
        </w:trPr>
        <w:tc>
          <w:tcPr>
            <w:tcW w:w="2093" w:type="dxa"/>
          </w:tcPr>
          <w:p w14:paraId="39578D2F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G </w:t>
            </w:r>
          </w:p>
        </w:tc>
        <w:tc>
          <w:tcPr>
            <w:tcW w:w="1701" w:type="dxa"/>
          </w:tcPr>
          <w:p w14:paraId="6ED021BB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 </w:t>
            </w:r>
          </w:p>
        </w:tc>
        <w:tc>
          <w:tcPr>
            <w:tcW w:w="2353" w:type="dxa"/>
          </w:tcPr>
          <w:p w14:paraId="41AB0516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Handel hurtowy, z wyłączeniem handlu </w:t>
            </w:r>
          </w:p>
          <w:p w14:paraId="58EEE419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pojazdami samochodowymi </w:t>
            </w:r>
          </w:p>
        </w:tc>
        <w:tc>
          <w:tcPr>
            <w:tcW w:w="1474" w:type="dxa"/>
          </w:tcPr>
          <w:p w14:paraId="5FB17B61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4665Z </w:t>
            </w:r>
          </w:p>
        </w:tc>
        <w:tc>
          <w:tcPr>
            <w:tcW w:w="1701" w:type="dxa"/>
          </w:tcPr>
          <w:p w14:paraId="36D73272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Sprzedaż hurtowa mebli biurowych </w:t>
            </w:r>
          </w:p>
        </w:tc>
      </w:tr>
      <w:tr w:rsidR="00B756F5" w:rsidRPr="001B21A9" w14:paraId="273D7B33" w14:textId="77777777" w:rsidTr="00595EFF">
        <w:trPr>
          <w:trHeight w:val="223"/>
        </w:trPr>
        <w:tc>
          <w:tcPr>
            <w:tcW w:w="2093" w:type="dxa"/>
          </w:tcPr>
          <w:p w14:paraId="24C93358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F </w:t>
            </w:r>
          </w:p>
        </w:tc>
        <w:tc>
          <w:tcPr>
            <w:tcW w:w="1701" w:type="dxa"/>
          </w:tcPr>
          <w:p w14:paraId="55C38DA9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 </w:t>
            </w:r>
          </w:p>
        </w:tc>
        <w:tc>
          <w:tcPr>
            <w:tcW w:w="2353" w:type="dxa"/>
          </w:tcPr>
          <w:p w14:paraId="4A1E6C4D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Roboty budowlane specjalistyczne </w:t>
            </w:r>
          </w:p>
        </w:tc>
        <w:tc>
          <w:tcPr>
            <w:tcW w:w="1474" w:type="dxa"/>
          </w:tcPr>
          <w:p w14:paraId="0C2DB2FF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4332Z </w:t>
            </w:r>
          </w:p>
        </w:tc>
        <w:tc>
          <w:tcPr>
            <w:tcW w:w="1701" w:type="dxa"/>
          </w:tcPr>
          <w:p w14:paraId="50389F20" w14:textId="77777777" w:rsidR="00B756F5" w:rsidRPr="001B21A9" w:rsidRDefault="00B756F5" w:rsidP="00595EFF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Zakładanie stolarki budowlanej </w:t>
            </w:r>
          </w:p>
        </w:tc>
      </w:tr>
    </w:tbl>
    <w:p w14:paraId="7CAC0E91" w14:textId="77777777" w:rsidR="00B756F5" w:rsidRPr="001B21A9" w:rsidRDefault="00B756F5" w:rsidP="00B756F5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6FB7D5F8" w14:textId="77777777" w:rsidR="00B756F5" w:rsidRPr="001B21A9" w:rsidRDefault="00B756F5" w:rsidP="00B756F5">
      <w:pPr>
        <w:spacing w:line="240" w:lineRule="auto"/>
        <w:rPr>
          <w:sz w:val="14"/>
          <w:szCs w:val="14"/>
        </w:rPr>
      </w:pPr>
    </w:p>
    <w:p w14:paraId="7A9890B0" w14:textId="77777777" w:rsidR="00B756F5" w:rsidRPr="001B21A9" w:rsidRDefault="00B756F5" w:rsidP="00B756F5">
      <w:pPr>
        <w:spacing w:line="240" w:lineRule="auto"/>
        <w:rPr>
          <w:sz w:val="14"/>
          <w:szCs w:val="14"/>
        </w:rPr>
      </w:pPr>
    </w:p>
    <w:p w14:paraId="49F3AB0B" w14:textId="77777777" w:rsidR="00B756F5" w:rsidRPr="001B21A9" w:rsidRDefault="00B756F5" w:rsidP="00B756F5">
      <w:pPr>
        <w:spacing w:line="240" w:lineRule="auto"/>
        <w:jc w:val="center"/>
        <w:rPr>
          <w:rFonts w:eastAsia="Times New Roman" w:cs="Arial"/>
          <w:b/>
          <w:bCs/>
          <w:lang w:eastAsia="pl-PL"/>
        </w:rPr>
      </w:pPr>
      <w:r w:rsidRPr="001B21A9">
        <w:rPr>
          <w:rFonts w:eastAsia="Times New Roman" w:cs="Arial"/>
          <w:b/>
          <w:bCs/>
          <w:lang w:eastAsia="pl-PL"/>
        </w:rPr>
        <w:t>ŻYWNOŚĆ WYSOKIEJ JAKOŚCI</w:t>
      </w:r>
    </w:p>
    <w:p w14:paraId="23F5AF9F" w14:textId="77777777" w:rsidR="00B756F5" w:rsidRPr="001B21A9" w:rsidRDefault="00B756F5" w:rsidP="00B756F5">
      <w:pPr>
        <w:spacing w:line="240" w:lineRule="auto"/>
        <w:jc w:val="center"/>
        <w:rPr>
          <w:rFonts w:eastAsia="Times New Roman" w:cs="Arial"/>
          <w:b/>
          <w:bCs/>
          <w:sz w:val="15"/>
          <w:szCs w:val="15"/>
          <w:lang w:eastAsia="pl-PL"/>
        </w:rPr>
      </w:pPr>
    </w:p>
    <w:p w14:paraId="235F2C72" w14:textId="77777777" w:rsidR="00B756F5" w:rsidRPr="001B21A9" w:rsidRDefault="00B756F5" w:rsidP="00B756F5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Tabela 3</w:t>
      </w:r>
    </w:p>
    <w:p w14:paraId="1538E869" w14:textId="77777777" w:rsidR="00B756F5" w:rsidRPr="001B21A9" w:rsidRDefault="00B756F5" w:rsidP="00B756F5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inteligentną specjalizację Żywność wysokiej jakości</w:t>
      </w:r>
    </w:p>
    <w:p w14:paraId="4338B333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687"/>
        <w:gridCol w:w="5463"/>
        <w:gridCol w:w="1244"/>
        <w:gridCol w:w="915"/>
      </w:tblGrid>
      <w:tr w:rsidR="00B756F5" w:rsidRPr="001B21A9" w14:paraId="13FF3DE2" w14:textId="77777777" w:rsidTr="00595EFF">
        <w:trPr>
          <w:trHeight w:val="78"/>
        </w:trPr>
        <w:tc>
          <w:tcPr>
            <w:tcW w:w="405" w:type="pct"/>
          </w:tcPr>
          <w:p w14:paraId="713F881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380" w:type="pct"/>
          </w:tcPr>
          <w:p w14:paraId="2D53B42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3021" w:type="pct"/>
          </w:tcPr>
          <w:p w14:paraId="7F338DE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688" w:type="pct"/>
          </w:tcPr>
          <w:p w14:paraId="77D74D7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506" w:type="pct"/>
          </w:tcPr>
          <w:p w14:paraId="19C41FA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B756F5" w:rsidRPr="001B21A9" w14:paraId="0F2E0176" w14:textId="77777777" w:rsidTr="00595EFF">
        <w:trPr>
          <w:trHeight w:val="78"/>
        </w:trPr>
        <w:tc>
          <w:tcPr>
            <w:tcW w:w="5000" w:type="pct"/>
            <w:gridSpan w:val="5"/>
          </w:tcPr>
          <w:p w14:paraId="41F5D66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Produkcja </w:t>
            </w:r>
          </w:p>
        </w:tc>
      </w:tr>
      <w:tr w:rsidR="00B756F5" w:rsidRPr="001B21A9" w14:paraId="60B5D1F6" w14:textId="77777777" w:rsidTr="00595EFF">
        <w:trPr>
          <w:trHeight w:val="189"/>
        </w:trPr>
        <w:tc>
          <w:tcPr>
            <w:tcW w:w="405" w:type="pct"/>
          </w:tcPr>
          <w:p w14:paraId="72FAC48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1951BBB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01 </w:t>
            </w:r>
          </w:p>
        </w:tc>
        <w:tc>
          <w:tcPr>
            <w:tcW w:w="3021" w:type="pct"/>
          </w:tcPr>
          <w:p w14:paraId="6F9B4B7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Uprawy rolne, chów i hodowla zwierząt, łowiectwo, włączając działalność usługową </w:t>
            </w:r>
          </w:p>
        </w:tc>
        <w:tc>
          <w:tcPr>
            <w:tcW w:w="688" w:type="pct"/>
          </w:tcPr>
          <w:p w14:paraId="33AC362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70A7640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69EFA3DB" w14:textId="77777777" w:rsidTr="00595EFF">
        <w:trPr>
          <w:trHeight w:val="78"/>
        </w:trPr>
        <w:tc>
          <w:tcPr>
            <w:tcW w:w="405" w:type="pct"/>
          </w:tcPr>
          <w:p w14:paraId="3A44ADC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A </w:t>
            </w:r>
          </w:p>
        </w:tc>
        <w:tc>
          <w:tcPr>
            <w:tcW w:w="380" w:type="pct"/>
          </w:tcPr>
          <w:p w14:paraId="77CC465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03 </w:t>
            </w:r>
          </w:p>
        </w:tc>
        <w:tc>
          <w:tcPr>
            <w:tcW w:w="3021" w:type="pct"/>
          </w:tcPr>
          <w:p w14:paraId="72B48D7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Rybactwo </w:t>
            </w:r>
          </w:p>
        </w:tc>
        <w:tc>
          <w:tcPr>
            <w:tcW w:w="688" w:type="pct"/>
          </w:tcPr>
          <w:p w14:paraId="13A4F2A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39FE402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79819E7B" w14:textId="77777777" w:rsidTr="00595EFF">
        <w:trPr>
          <w:trHeight w:val="78"/>
        </w:trPr>
        <w:tc>
          <w:tcPr>
            <w:tcW w:w="5000" w:type="pct"/>
            <w:gridSpan w:val="5"/>
          </w:tcPr>
          <w:p w14:paraId="296DEF4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Żywność wysokiej jakości – Przetwórstwo i usługi </w:t>
            </w:r>
          </w:p>
        </w:tc>
      </w:tr>
      <w:tr w:rsidR="00B756F5" w:rsidRPr="001B21A9" w14:paraId="2A46901F" w14:textId="77777777" w:rsidTr="00595EFF">
        <w:trPr>
          <w:trHeight w:val="78"/>
        </w:trPr>
        <w:tc>
          <w:tcPr>
            <w:tcW w:w="405" w:type="pct"/>
          </w:tcPr>
          <w:p w14:paraId="7CA9C22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178A3A8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10 </w:t>
            </w:r>
          </w:p>
        </w:tc>
        <w:tc>
          <w:tcPr>
            <w:tcW w:w="3021" w:type="pct"/>
          </w:tcPr>
          <w:p w14:paraId="2CF4C16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artykułów spożywczych </w:t>
            </w:r>
          </w:p>
        </w:tc>
        <w:tc>
          <w:tcPr>
            <w:tcW w:w="688" w:type="pct"/>
          </w:tcPr>
          <w:p w14:paraId="44ABB31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0A02D8D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140A7D54" w14:textId="77777777" w:rsidTr="00595EFF">
        <w:trPr>
          <w:trHeight w:val="78"/>
        </w:trPr>
        <w:tc>
          <w:tcPr>
            <w:tcW w:w="405" w:type="pct"/>
          </w:tcPr>
          <w:p w14:paraId="7013B61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380" w:type="pct"/>
          </w:tcPr>
          <w:p w14:paraId="3F3CD55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11 </w:t>
            </w:r>
          </w:p>
        </w:tc>
        <w:tc>
          <w:tcPr>
            <w:tcW w:w="3021" w:type="pct"/>
          </w:tcPr>
          <w:p w14:paraId="1BD032C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napojów </w:t>
            </w:r>
          </w:p>
        </w:tc>
        <w:tc>
          <w:tcPr>
            <w:tcW w:w="688" w:type="pct"/>
          </w:tcPr>
          <w:p w14:paraId="1D39F36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533ADBA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15A76250" w14:textId="77777777" w:rsidTr="00595EFF">
        <w:trPr>
          <w:trHeight w:val="78"/>
        </w:trPr>
        <w:tc>
          <w:tcPr>
            <w:tcW w:w="405" w:type="pct"/>
          </w:tcPr>
          <w:p w14:paraId="7176AE3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7105943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75 </w:t>
            </w:r>
          </w:p>
        </w:tc>
        <w:tc>
          <w:tcPr>
            <w:tcW w:w="3021" w:type="pct"/>
          </w:tcPr>
          <w:p w14:paraId="7E14237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weterynaryjna </w:t>
            </w:r>
          </w:p>
        </w:tc>
        <w:tc>
          <w:tcPr>
            <w:tcW w:w="688" w:type="pct"/>
          </w:tcPr>
          <w:p w14:paraId="65A0DD6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  <w:tc>
          <w:tcPr>
            <w:tcW w:w="506" w:type="pct"/>
          </w:tcPr>
          <w:p w14:paraId="675A7E2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# </w:t>
            </w:r>
          </w:p>
        </w:tc>
      </w:tr>
      <w:tr w:rsidR="00B756F5" w:rsidRPr="001B21A9" w14:paraId="66178380" w14:textId="77777777" w:rsidTr="00595EFF">
        <w:trPr>
          <w:trHeight w:val="189"/>
        </w:trPr>
        <w:tc>
          <w:tcPr>
            <w:tcW w:w="405" w:type="pct"/>
          </w:tcPr>
          <w:p w14:paraId="517341F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M </w:t>
            </w:r>
          </w:p>
        </w:tc>
        <w:tc>
          <w:tcPr>
            <w:tcW w:w="380" w:type="pct"/>
          </w:tcPr>
          <w:p w14:paraId="4DB7B08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 </w:t>
            </w:r>
          </w:p>
        </w:tc>
        <w:tc>
          <w:tcPr>
            <w:tcW w:w="3021" w:type="pct"/>
          </w:tcPr>
          <w:p w14:paraId="1AFCCDB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Działalność w zakresie architektury i inżynierii; badania i analizy techniczne </w:t>
            </w:r>
          </w:p>
        </w:tc>
        <w:tc>
          <w:tcPr>
            <w:tcW w:w="688" w:type="pct"/>
          </w:tcPr>
          <w:p w14:paraId="6F6BC92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7120A </w:t>
            </w:r>
          </w:p>
        </w:tc>
        <w:tc>
          <w:tcPr>
            <w:tcW w:w="506" w:type="pct"/>
          </w:tcPr>
          <w:p w14:paraId="1511C74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Badania i analizy związane z jakością żywności </w:t>
            </w:r>
          </w:p>
        </w:tc>
      </w:tr>
    </w:tbl>
    <w:p w14:paraId="2F1CBDFC" w14:textId="77777777" w:rsidR="00B756F5" w:rsidRPr="001B21A9" w:rsidRDefault="00B756F5" w:rsidP="00B756F5">
      <w:pPr>
        <w:spacing w:line="240" w:lineRule="auto"/>
        <w:rPr>
          <w:sz w:val="14"/>
          <w:szCs w:val="14"/>
        </w:rPr>
      </w:pPr>
      <w:r w:rsidRPr="001B21A9">
        <w:rPr>
          <w:sz w:val="14"/>
          <w:szCs w:val="14"/>
        </w:rPr>
        <w:t># - oznacza, że zaliczono wszystkie podklasy w danym dziale, czyli cały dział. Źródło: na podstawie Badania potencjału innowacyjnego i rozwojowego przedsiębiorstw funkcjonujących w obszarze inteligentnych specjalizacji województwa warmińsko-mazurskiego.</w:t>
      </w:r>
    </w:p>
    <w:p w14:paraId="7CB14961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8591077" w14:textId="77777777" w:rsidR="00B756F5" w:rsidRPr="001B21A9" w:rsidRDefault="00B756F5" w:rsidP="00B756F5">
      <w:pPr>
        <w:spacing w:line="240" w:lineRule="auto"/>
        <w:rPr>
          <w:rFonts w:eastAsia="Times New Roman" w:cs="Arial"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 xml:space="preserve">Tabela 4 </w:t>
      </w:r>
    </w:p>
    <w:p w14:paraId="4BD97361" w14:textId="77777777" w:rsidR="00B756F5" w:rsidRPr="001B21A9" w:rsidRDefault="00B756F5" w:rsidP="00B756F5">
      <w:pPr>
        <w:spacing w:line="240" w:lineRule="auto"/>
        <w:rPr>
          <w:rFonts w:eastAsia="Times New Roman" w:cs="Arial"/>
          <w:b/>
          <w:bCs/>
          <w:sz w:val="15"/>
          <w:szCs w:val="15"/>
          <w:lang w:eastAsia="pl-PL"/>
        </w:rPr>
      </w:pPr>
      <w:r w:rsidRPr="001B21A9">
        <w:rPr>
          <w:rFonts w:eastAsia="Times New Roman" w:cs="Arial"/>
          <w:b/>
          <w:bCs/>
          <w:sz w:val="15"/>
          <w:szCs w:val="15"/>
          <w:lang w:eastAsia="pl-PL"/>
        </w:rPr>
        <w:t>Rodzaje działalności wg PKD 2007 wpisujących się w produkcję maszyn wspólnych dla inteligentnych specjalizacji Warmii i Mazur</w:t>
      </w:r>
    </w:p>
    <w:p w14:paraId="702C3B62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p w14:paraId="6BEF1510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b/>
          <w:bCs/>
          <w:sz w:val="15"/>
          <w:szCs w:val="15"/>
          <w:lang w:eastAsia="pl-P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42"/>
        <w:gridCol w:w="1579"/>
        <w:gridCol w:w="2174"/>
        <w:gridCol w:w="1508"/>
        <w:gridCol w:w="1839"/>
      </w:tblGrid>
      <w:tr w:rsidR="00B756F5" w:rsidRPr="001B21A9" w14:paraId="76B7F08E" w14:textId="77777777" w:rsidTr="00595EFF">
        <w:trPr>
          <w:trHeight w:val="78"/>
        </w:trPr>
        <w:tc>
          <w:tcPr>
            <w:tcW w:w="1074" w:type="pct"/>
          </w:tcPr>
          <w:p w14:paraId="4E07E76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Sekcja </w:t>
            </w:r>
          </w:p>
        </w:tc>
        <w:tc>
          <w:tcPr>
            <w:tcW w:w="873" w:type="pct"/>
          </w:tcPr>
          <w:p w14:paraId="2044ECC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Dział </w:t>
            </w:r>
          </w:p>
        </w:tc>
        <w:tc>
          <w:tcPr>
            <w:tcW w:w="1202" w:type="pct"/>
          </w:tcPr>
          <w:p w14:paraId="0F3C550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działu </w:t>
            </w:r>
          </w:p>
        </w:tc>
        <w:tc>
          <w:tcPr>
            <w:tcW w:w="834" w:type="pct"/>
          </w:tcPr>
          <w:p w14:paraId="1896B30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Podklasa </w:t>
            </w:r>
          </w:p>
        </w:tc>
        <w:tc>
          <w:tcPr>
            <w:tcW w:w="1018" w:type="pct"/>
          </w:tcPr>
          <w:p w14:paraId="685DEF7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Nazwa podklasy </w:t>
            </w:r>
          </w:p>
        </w:tc>
      </w:tr>
      <w:tr w:rsidR="00B756F5" w:rsidRPr="001B21A9" w14:paraId="6976B00C" w14:textId="77777777" w:rsidTr="00595EFF">
        <w:trPr>
          <w:trHeight w:val="302"/>
        </w:trPr>
        <w:tc>
          <w:tcPr>
            <w:tcW w:w="1074" w:type="pct"/>
          </w:tcPr>
          <w:p w14:paraId="0994795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2000AF5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5536C2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7C69F6C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2811Z </w:t>
            </w:r>
          </w:p>
        </w:tc>
        <w:tc>
          <w:tcPr>
            <w:tcW w:w="1018" w:type="pct"/>
          </w:tcPr>
          <w:p w14:paraId="082E0B5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silników i turbin, z wyłączeniem silników lotniczych, samochodowych i motocyklowych </w:t>
            </w:r>
          </w:p>
        </w:tc>
      </w:tr>
      <w:tr w:rsidR="00B756F5" w:rsidRPr="001B21A9" w14:paraId="03F86D5D" w14:textId="77777777" w:rsidTr="00595EFF">
        <w:trPr>
          <w:trHeight w:val="189"/>
        </w:trPr>
        <w:tc>
          <w:tcPr>
            <w:tcW w:w="1074" w:type="pct"/>
          </w:tcPr>
          <w:p w14:paraId="094C9E3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B5E865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455643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AF2884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2812Z </w:t>
            </w:r>
          </w:p>
        </w:tc>
        <w:tc>
          <w:tcPr>
            <w:tcW w:w="1018" w:type="pct"/>
          </w:tcPr>
          <w:p w14:paraId="756377D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sprzętu i wyposażenia do napędu hydraulicznego i pneumatycznego </w:t>
            </w:r>
          </w:p>
        </w:tc>
      </w:tr>
      <w:tr w:rsidR="00B756F5" w:rsidRPr="001B21A9" w14:paraId="148F0209" w14:textId="77777777" w:rsidTr="00595EFF">
        <w:trPr>
          <w:trHeight w:val="189"/>
        </w:trPr>
        <w:tc>
          <w:tcPr>
            <w:tcW w:w="1074" w:type="pct"/>
          </w:tcPr>
          <w:p w14:paraId="6C88339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02F370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6E5E594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3495292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2813Z </w:t>
            </w:r>
          </w:p>
        </w:tc>
        <w:tc>
          <w:tcPr>
            <w:tcW w:w="1018" w:type="pct"/>
          </w:tcPr>
          <w:p w14:paraId="5957B38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pomp i sprężarek </w:t>
            </w:r>
          </w:p>
        </w:tc>
      </w:tr>
      <w:tr w:rsidR="00B756F5" w:rsidRPr="001B21A9" w14:paraId="29E76C08" w14:textId="77777777" w:rsidTr="00595EFF">
        <w:trPr>
          <w:trHeight w:val="189"/>
        </w:trPr>
        <w:tc>
          <w:tcPr>
            <w:tcW w:w="1074" w:type="pct"/>
          </w:tcPr>
          <w:p w14:paraId="4D4DCB6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C </w:t>
            </w:r>
          </w:p>
        </w:tc>
        <w:tc>
          <w:tcPr>
            <w:tcW w:w="873" w:type="pct"/>
          </w:tcPr>
          <w:p w14:paraId="3C80970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2C2F411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2BDFC1E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2814Z </w:t>
            </w:r>
          </w:p>
        </w:tc>
        <w:tc>
          <w:tcPr>
            <w:tcW w:w="1018" w:type="pct"/>
          </w:tcPr>
          <w:p w14:paraId="421E928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kurków i zaworów </w:t>
            </w:r>
          </w:p>
        </w:tc>
      </w:tr>
      <w:tr w:rsidR="00B756F5" w:rsidRPr="001B21A9" w14:paraId="5D83FBB3" w14:textId="77777777" w:rsidTr="00595EFF">
        <w:trPr>
          <w:trHeight w:val="189"/>
        </w:trPr>
        <w:tc>
          <w:tcPr>
            <w:tcW w:w="1074" w:type="pct"/>
          </w:tcPr>
          <w:p w14:paraId="2E282A7A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5F24D4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B8C920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ACA4D6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2815Z </w:t>
            </w:r>
          </w:p>
        </w:tc>
        <w:tc>
          <w:tcPr>
            <w:tcW w:w="1018" w:type="pct"/>
          </w:tcPr>
          <w:p w14:paraId="6E08AA8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łożysk, kół zębatych, przekładni zębatych i elementów napędowych </w:t>
            </w:r>
          </w:p>
        </w:tc>
      </w:tr>
      <w:tr w:rsidR="00B756F5" w:rsidRPr="001B21A9" w14:paraId="0C39BB24" w14:textId="77777777" w:rsidTr="00595EFF">
        <w:trPr>
          <w:trHeight w:val="189"/>
        </w:trPr>
        <w:tc>
          <w:tcPr>
            <w:tcW w:w="1074" w:type="pct"/>
          </w:tcPr>
          <w:p w14:paraId="2B5BF47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01BD7AE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5D20C05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4C7EB97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2821Z </w:t>
            </w:r>
          </w:p>
        </w:tc>
        <w:tc>
          <w:tcPr>
            <w:tcW w:w="1018" w:type="pct"/>
          </w:tcPr>
          <w:p w14:paraId="349D28F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pieców, palenisk i palników piecowych </w:t>
            </w:r>
          </w:p>
        </w:tc>
      </w:tr>
      <w:tr w:rsidR="00B756F5" w:rsidRPr="001B21A9" w14:paraId="2B5FC3E5" w14:textId="77777777" w:rsidTr="00595EFF">
        <w:trPr>
          <w:trHeight w:val="189"/>
        </w:trPr>
        <w:tc>
          <w:tcPr>
            <w:tcW w:w="1074" w:type="pct"/>
          </w:tcPr>
          <w:p w14:paraId="1DCD100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EEC75A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306A0F0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FCEB84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2822Z </w:t>
            </w:r>
          </w:p>
        </w:tc>
        <w:tc>
          <w:tcPr>
            <w:tcW w:w="1018" w:type="pct"/>
          </w:tcPr>
          <w:p w14:paraId="6880AC5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urządzeń dźwigowych i chwytaków </w:t>
            </w:r>
          </w:p>
        </w:tc>
      </w:tr>
      <w:tr w:rsidR="00B756F5" w:rsidRPr="001B21A9" w14:paraId="07BCB9BB" w14:textId="77777777" w:rsidTr="00595EFF">
        <w:trPr>
          <w:trHeight w:val="189"/>
        </w:trPr>
        <w:tc>
          <w:tcPr>
            <w:tcW w:w="1074" w:type="pct"/>
          </w:tcPr>
          <w:p w14:paraId="13EAF69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3801F25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3DBBC3E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75696B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2824Z </w:t>
            </w:r>
          </w:p>
        </w:tc>
        <w:tc>
          <w:tcPr>
            <w:tcW w:w="1018" w:type="pct"/>
          </w:tcPr>
          <w:p w14:paraId="7FE177C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narzędzi ręcznych mechanicznych </w:t>
            </w:r>
          </w:p>
        </w:tc>
      </w:tr>
      <w:tr w:rsidR="00B756F5" w:rsidRPr="001B21A9" w14:paraId="714909C2" w14:textId="77777777" w:rsidTr="00595EFF">
        <w:trPr>
          <w:trHeight w:val="189"/>
        </w:trPr>
        <w:tc>
          <w:tcPr>
            <w:tcW w:w="1074" w:type="pct"/>
          </w:tcPr>
          <w:p w14:paraId="6E2DE37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17C56B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A16DE4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A5A2E1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2825Z </w:t>
            </w:r>
          </w:p>
        </w:tc>
        <w:tc>
          <w:tcPr>
            <w:tcW w:w="1018" w:type="pct"/>
          </w:tcPr>
          <w:p w14:paraId="20A83D6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przemysłowych urządzeń chłodniczych i wentylacyjnych </w:t>
            </w:r>
          </w:p>
        </w:tc>
      </w:tr>
      <w:tr w:rsidR="00B756F5" w:rsidRPr="001B21A9" w14:paraId="32EE68E0" w14:textId="77777777" w:rsidTr="00595EFF">
        <w:trPr>
          <w:trHeight w:val="302"/>
        </w:trPr>
        <w:tc>
          <w:tcPr>
            <w:tcW w:w="1074" w:type="pct"/>
          </w:tcPr>
          <w:p w14:paraId="1A085A2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D775B9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770280E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361738B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2829Z </w:t>
            </w:r>
          </w:p>
        </w:tc>
        <w:tc>
          <w:tcPr>
            <w:tcW w:w="1018" w:type="pct"/>
          </w:tcPr>
          <w:p w14:paraId="33E6A90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ogólnego przeznaczenia, gdzie indziej niesklasyfikowana </w:t>
            </w:r>
          </w:p>
        </w:tc>
      </w:tr>
      <w:tr w:rsidR="00B756F5" w:rsidRPr="001B21A9" w14:paraId="5F30FC30" w14:textId="77777777" w:rsidTr="00595EFF">
        <w:trPr>
          <w:trHeight w:val="189"/>
        </w:trPr>
        <w:tc>
          <w:tcPr>
            <w:tcW w:w="1074" w:type="pct"/>
          </w:tcPr>
          <w:p w14:paraId="7F3A273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4FFAB5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F5D2FB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04FBD30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2841Z </w:t>
            </w:r>
          </w:p>
        </w:tc>
        <w:tc>
          <w:tcPr>
            <w:tcW w:w="1018" w:type="pct"/>
          </w:tcPr>
          <w:p w14:paraId="4BDC583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do obróbki metalu </w:t>
            </w:r>
          </w:p>
        </w:tc>
      </w:tr>
      <w:tr w:rsidR="00B756F5" w:rsidRPr="001B21A9" w14:paraId="70A1DB7C" w14:textId="77777777" w:rsidTr="00595EFF">
        <w:trPr>
          <w:trHeight w:val="190"/>
        </w:trPr>
        <w:tc>
          <w:tcPr>
            <w:tcW w:w="1074" w:type="pct"/>
          </w:tcPr>
          <w:p w14:paraId="75479ED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57A5A36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87A85A8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5F662C56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2849Z </w:t>
            </w:r>
          </w:p>
        </w:tc>
        <w:tc>
          <w:tcPr>
            <w:tcW w:w="1018" w:type="pct"/>
          </w:tcPr>
          <w:p w14:paraId="6DBFC2D2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narzędzi mechanicznych </w:t>
            </w:r>
          </w:p>
        </w:tc>
      </w:tr>
      <w:tr w:rsidR="00B756F5" w:rsidRPr="001B21A9" w14:paraId="6D6B5248" w14:textId="77777777" w:rsidTr="00595EFF">
        <w:trPr>
          <w:trHeight w:val="301"/>
        </w:trPr>
        <w:tc>
          <w:tcPr>
            <w:tcW w:w="1074" w:type="pct"/>
          </w:tcPr>
          <w:p w14:paraId="0C6E2527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7893FB71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602219AE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17401D5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2899Z </w:t>
            </w:r>
          </w:p>
        </w:tc>
        <w:tc>
          <w:tcPr>
            <w:tcW w:w="1018" w:type="pct"/>
          </w:tcPr>
          <w:p w14:paraId="11B1CF53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pozostałych maszyn specjalnego przeznaczenia, gdzie indziej niesklasyfikowana </w:t>
            </w:r>
          </w:p>
        </w:tc>
      </w:tr>
      <w:tr w:rsidR="00B756F5" w:rsidRPr="001B21A9" w14:paraId="7CA2C502" w14:textId="77777777" w:rsidTr="00595EFF">
        <w:trPr>
          <w:trHeight w:val="301"/>
        </w:trPr>
        <w:tc>
          <w:tcPr>
            <w:tcW w:w="1074" w:type="pct"/>
          </w:tcPr>
          <w:p w14:paraId="494077A9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493B70A0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085C88F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610003BC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2893Z </w:t>
            </w:r>
          </w:p>
        </w:tc>
        <w:tc>
          <w:tcPr>
            <w:tcW w:w="1018" w:type="pct"/>
          </w:tcPr>
          <w:p w14:paraId="589C3B7B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stosowanych w przetwórstwie żywności, tytoniu i produkcji napojów </w:t>
            </w:r>
          </w:p>
        </w:tc>
      </w:tr>
      <w:tr w:rsidR="00B756F5" w:rsidRPr="001B21A9" w14:paraId="454A9EDF" w14:textId="77777777" w:rsidTr="00595EFF">
        <w:trPr>
          <w:trHeight w:val="189"/>
        </w:trPr>
        <w:tc>
          <w:tcPr>
            <w:tcW w:w="1074" w:type="pct"/>
          </w:tcPr>
          <w:p w14:paraId="0B6CCA14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C </w:t>
            </w:r>
          </w:p>
        </w:tc>
        <w:tc>
          <w:tcPr>
            <w:tcW w:w="873" w:type="pct"/>
          </w:tcPr>
          <w:p w14:paraId="6791078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 </w:t>
            </w:r>
          </w:p>
        </w:tc>
        <w:tc>
          <w:tcPr>
            <w:tcW w:w="1202" w:type="pct"/>
          </w:tcPr>
          <w:p w14:paraId="41DBA575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i urządzeń, gdzie indziej niesklasyfikowana </w:t>
            </w:r>
          </w:p>
        </w:tc>
        <w:tc>
          <w:tcPr>
            <w:tcW w:w="834" w:type="pct"/>
          </w:tcPr>
          <w:p w14:paraId="22674F4D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2830Z </w:t>
            </w:r>
          </w:p>
        </w:tc>
        <w:tc>
          <w:tcPr>
            <w:tcW w:w="1018" w:type="pct"/>
          </w:tcPr>
          <w:p w14:paraId="7059EF9F" w14:textId="77777777" w:rsidR="00B756F5" w:rsidRPr="001B21A9" w:rsidRDefault="00B756F5" w:rsidP="00595EFF">
            <w:pPr>
              <w:spacing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B21A9">
              <w:rPr>
                <w:rFonts w:eastAsia="Times New Roman" w:cs="Arial"/>
                <w:sz w:val="16"/>
                <w:szCs w:val="16"/>
                <w:lang w:eastAsia="pl-PL"/>
              </w:rPr>
              <w:t xml:space="preserve">Produkcja maszyn dla rolnictwa i leśnictwa </w:t>
            </w:r>
          </w:p>
        </w:tc>
      </w:tr>
    </w:tbl>
    <w:p w14:paraId="5ABDB171" w14:textId="77777777" w:rsidR="00B756F5" w:rsidRPr="001B21A9" w:rsidRDefault="00B756F5" w:rsidP="00B756F5">
      <w:pPr>
        <w:spacing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14:paraId="3A4D337D" w14:textId="77777777" w:rsidR="00B756F5" w:rsidRPr="001B21A9" w:rsidRDefault="00B756F5" w:rsidP="00B756F5">
      <w:pPr>
        <w:rPr>
          <w:szCs w:val="24"/>
        </w:rPr>
      </w:pPr>
    </w:p>
    <w:p w14:paraId="3EBD0A6B" w14:textId="5DC916B5" w:rsidR="00B756F5" w:rsidRPr="00B756F5" w:rsidRDefault="00B756F5" w:rsidP="00B756F5">
      <w:pPr>
        <w:pStyle w:val="Default"/>
        <w:spacing w:after="190" w:line="276" w:lineRule="auto"/>
        <w:jc w:val="center"/>
        <w:rPr>
          <w:b/>
          <w:color w:val="auto"/>
        </w:rPr>
      </w:pPr>
      <w:r w:rsidRPr="00B756F5">
        <w:rPr>
          <w:b/>
          <w:color w:val="auto"/>
        </w:rPr>
        <w:t>Zdrowe życie</w:t>
      </w:r>
    </w:p>
    <w:p w14:paraId="06790E60" w14:textId="77777777" w:rsidR="00B756F5" w:rsidRPr="00B756F5" w:rsidRDefault="00B756F5" w:rsidP="00B756F5">
      <w:pPr>
        <w:spacing w:line="254" w:lineRule="auto"/>
        <w:ind w:left="360"/>
        <w:jc w:val="both"/>
      </w:pPr>
      <w:r w:rsidRPr="00B756F5">
        <w:t>21.10.Z Produkcja podstawowych substancji farmaceutycznych;</w:t>
      </w:r>
    </w:p>
    <w:p w14:paraId="6D292C93" w14:textId="77777777" w:rsidR="00B756F5" w:rsidRPr="00B756F5" w:rsidRDefault="00B756F5" w:rsidP="00B756F5">
      <w:pPr>
        <w:spacing w:line="254" w:lineRule="auto"/>
        <w:ind w:left="360"/>
        <w:jc w:val="both"/>
      </w:pPr>
      <w:r w:rsidRPr="00B756F5">
        <w:t>21.20.Z Produkcja leków i pozostałych wyrobów farmaceutycznych;</w:t>
      </w:r>
    </w:p>
    <w:p w14:paraId="5F9FE9FA" w14:textId="77777777" w:rsidR="00B756F5" w:rsidRPr="00B756F5" w:rsidRDefault="00B756F5" w:rsidP="00B756F5">
      <w:pPr>
        <w:spacing w:after="0" w:line="240" w:lineRule="auto"/>
        <w:ind w:left="345"/>
      </w:pPr>
      <w:r w:rsidRPr="00B756F5">
        <w:t>26.60.Z Produkcja urządzeń napromieniowujących, sprzętu elektromedycznego                                                    i elektroterapeutycznego;</w:t>
      </w:r>
    </w:p>
    <w:p w14:paraId="14E00F4A" w14:textId="77777777" w:rsidR="00B756F5" w:rsidRPr="00B756F5" w:rsidRDefault="00B756F5" w:rsidP="00B756F5">
      <w:pPr>
        <w:spacing w:line="254" w:lineRule="auto"/>
        <w:ind w:left="360"/>
      </w:pPr>
      <w:r w:rsidRPr="00B756F5">
        <w:t>32.50.Z Produkcja urządzeń, instrumentów oraz wyrobów medycznych włączając dentystyczne;</w:t>
      </w:r>
    </w:p>
    <w:p w14:paraId="72B739D6" w14:textId="77777777" w:rsidR="00B756F5" w:rsidRPr="00B756F5" w:rsidRDefault="00B756F5" w:rsidP="00B756F5">
      <w:pPr>
        <w:spacing w:line="254" w:lineRule="auto"/>
        <w:ind w:left="360"/>
      </w:pPr>
      <w:r w:rsidRPr="00B756F5">
        <w:lastRenderedPageBreak/>
        <w:t>32.99.Z Produkcja pozostałych wyrobów, gdzie indziej niesklasyfikowanych (między innymi produkcja sprzętu medycznego i chirurgicznego oraz przyrządów ortopedycznych, mebli medycznych, z wyłączeniem działalności usługowej);</w:t>
      </w:r>
    </w:p>
    <w:p w14:paraId="7A32AA2B" w14:textId="77777777" w:rsidR="00B756F5" w:rsidRPr="00B756F5" w:rsidRDefault="00B756F5" w:rsidP="00B756F5">
      <w:pPr>
        <w:widowControl w:val="0"/>
        <w:autoSpaceDE w:val="0"/>
        <w:autoSpaceDN w:val="0"/>
        <w:spacing w:before="60" w:after="0" w:line="276" w:lineRule="auto"/>
        <w:ind w:left="360" w:right="627"/>
        <w:jc w:val="both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33.13.Z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Naprawa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konserwacja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urządzeń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elektronicznych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optycznych (działalność usługowa w zakresie instalowania, naprawy i konserwacji sprzętu medycznego, włączając chirurgiczny);</w:t>
      </w:r>
    </w:p>
    <w:p w14:paraId="04B73553" w14:textId="77777777" w:rsidR="00B756F5" w:rsidRPr="00B756F5" w:rsidRDefault="00B756F5" w:rsidP="00B756F5">
      <w:pPr>
        <w:widowControl w:val="0"/>
        <w:autoSpaceDE w:val="0"/>
        <w:autoSpaceDN w:val="0"/>
        <w:spacing w:before="6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35.11.Z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Wytwarzanie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energii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elektrycznej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(w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tym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z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4"/>
          <w:kern w:val="0"/>
          <w14:ligatures w14:val="none"/>
        </w:rPr>
        <w:t>OZE);</w:t>
      </w:r>
    </w:p>
    <w:p w14:paraId="038574D1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38.12.Z</w:t>
      </w:r>
      <w:r w:rsidRPr="00B756F5">
        <w:rPr>
          <w:rFonts w:ascii="Calibri" w:eastAsia="Calibri" w:hAnsi="Calibri" w:cs="Calibri"/>
          <w:spacing w:val="-12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Zbieranie</w:t>
      </w:r>
      <w:r w:rsidRPr="00B756F5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odpadów</w:t>
      </w:r>
      <w:r w:rsidRPr="00B756F5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niebezpiecznych;</w:t>
      </w:r>
    </w:p>
    <w:p w14:paraId="31DF2A3A" w14:textId="77777777" w:rsidR="00B756F5" w:rsidRPr="00B756F5" w:rsidRDefault="00B756F5" w:rsidP="00B756F5">
      <w:pPr>
        <w:widowControl w:val="0"/>
        <w:autoSpaceDE w:val="0"/>
        <w:autoSpaceDN w:val="0"/>
        <w:spacing w:before="101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38.22.Z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Przetwarzanie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unieszkodliwianie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odpadów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niebezpiecznych;</w:t>
      </w:r>
    </w:p>
    <w:p w14:paraId="5963C4AA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46.46.Z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Sprzedaż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hurtowa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wyrobów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farmaceutycznych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medycznych;</w:t>
      </w:r>
    </w:p>
    <w:p w14:paraId="637CA68A" w14:textId="77777777" w:rsidR="00B756F5" w:rsidRPr="00B756F5" w:rsidRDefault="00B756F5" w:rsidP="00B756F5">
      <w:pPr>
        <w:widowControl w:val="0"/>
        <w:autoSpaceDE w:val="0"/>
        <w:autoSpaceDN w:val="0"/>
        <w:spacing w:before="99" w:after="0" w:line="276" w:lineRule="auto"/>
        <w:ind w:left="360" w:right="27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47.73.Z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Sprzedaż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detaliczna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wyrobów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farmaceutycznych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prowadzona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 wyspecjalizowanych sklepach (w tym aptekach);</w:t>
      </w:r>
    </w:p>
    <w:p w14:paraId="400DF4D8" w14:textId="77777777" w:rsidR="00B756F5" w:rsidRPr="00B756F5" w:rsidRDefault="00B756F5" w:rsidP="00B756F5">
      <w:pPr>
        <w:widowControl w:val="0"/>
        <w:autoSpaceDE w:val="0"/>
        <w:autoSpaceDN w:val="0"/>
        <w:spacing w:before="61" w:after="0" w:line="276" w:lineRule="auto"/>
        <w:ind w:left="360" w:right="27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47.74.Z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Sprzedaż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detaliczna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wyrobów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medycznych,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włączając ortopedyczne, prowadzone w wyspecjalizowanych sklepach;</w:t>
      </w:r>
    </w:p>
    <w:p w14:paraId="7276CDD8" w14:textId="77777777" w:rsidR="00B756F5" w:rsidRPr="00B756F5" w:rsidRDefault="00B756F5" w:rsidP="00B756F5">
      <w:pPr>
        <w:widowControl w:val="0"/>
        <w:autoSpaceDE w:val="0"/>
        <w:autoSpaceDN w:val="0"/>
        <w:spacing w:before="6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62.01.Z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Działalność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związana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z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oprogramowaniem;</w:t>
      </w:r>
    </w:p>
    <w:p w14:paraId="52C3CD55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71.20.A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Badania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analizy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związane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z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jakością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żywności;</w:t>
      </w:r>
    </w:p>
    <w:p w14:paraId="3CA90514" w14:textId="77777777" w:rsidR="00B756F5" w:rsidRPr="00B756F5" w:rsidRDefault="00B756F5" w:rsidP="00B756F5">
      <w:pPr>
        <w:widowControl w:val="0"/>
        <w:autoSpaceDE w:val="0"/>
        <w:autoSpaceDN w:val="0"/>
        <w:spacing w:before="101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72.11.Z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Badania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naukowe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prace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rozwojowe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dziedzinie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biotechnologii;</w:t>
      </w:r>
    </w:p>
    <w:p w14:paraId="3B34A9E1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76" w:lineRule="auto"/>
        <w:ind w:left="360" w:right="27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72.19.Z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Badania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naukowe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prace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rozwojowe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w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dziedzinie</w:t>
      </w:r>
      <w:r w:rsidRPr="00B756F5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pozostałych nauk przyrodniczych i technicznych (w tym medycznych);</w:t>
      </w:r>
    </w:p>
    <w:p w14:paraId="6E65FFDE" w14:textId="77777777" w:rsidR="00B756F5" w:rsidRPr="00B756F5" w:rsidRDefault="00B756F5" w:rsidP="00B756F5">
      <w:pPr>
        <w:widowControl w:val="0"/>
        <w:autoSpaceDE w:val="0"/>
        <w:autoSpaceDN w:val="0"/>
        <w:spacing w:before="6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86.10.Z</w:t>
      </w:r>
      <w:r w:rsidRPr="00B756F5">
        <w:rPr>
          <w:rFonts w:ascii="Calibri" w:eastAsia="Calibri" w:hAnsi="Calibri" w:cs="Calibri"/>
          <w:spacing w:val="-9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Działalność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szpitali;</w:t>
      </w:r>
    </w:p>
    <w:p w14:paraId="5A15CD66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86.21.Z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Praktyka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lekarska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ogólna;</w:t>
      </w:r>
    </w:p>
    <w:p w14:paraId="1175B5AC" w14:textId="77777777" w:rsidR="00B756F5" w:rsidRPr="00B756F5" w:rsidRDefault="00B756F5" w:rsidP="00B756F5">
      <w:pPr>
        <w:widowControl w:val="0"/>
        <w:autoSpaceDE w:val="0"/>
        <w:autoSpaceDN w:val="0"/>
        <w:spacing w:before="100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86.22.Z.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Praktyka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lekarska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specjalistyczna;</w:t>
      </w:r>
    </w:p>
    <w:p w14:paraId="6BC7455F" w14:textId="77777777" w:rsidR="00B756F5" w:rsidRPr="00B756F5" w:rsidRDefault="00B756F5" w:rsidP="00B756F5">
      <w:pPr>
        <w:widowControl w:val="0"/>
        <w:autoSpaceDE w:val="0"/>
        <w:autoSpaceDN w:val="0"/>
        <w:spacing w:before="101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86.23.Z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 </w:t>
      </w:r>
      <w:r w:rsidRPr="00B756F5">
        <w:rPr>
          <w:rFonts w:ascii="Calibri" w:eastAsia="Calibri" w:hAnsi="Calibri" w:cs="Calibri"/>
          <w:kern w:val="0"/>
          <w14:ligatures w14:val="none"/>
        </w:rPr>
        <w:t>Praktyka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lekarska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dentystyczna;</w:t>
      </w:r>
    </w:p>
    <w:p w14:paraId="56BD4F10" w14:textId="77777777" w:rsidR="00B756F5" w:rsidRPr="00B756F5" w:rsidRDefault="00B756F5" w:rsidP="00B756F5">
      <w:pPr>
        <w:widowControl w:val="0"/>
        <w:numPr>
          <w:ilvl w:val="2"/>
          <w:numId w:val="3"/>
        </w:numPr>
        <w:tabs>
          <w:tab w:val="left" w:pos="805"/>
        </w:tabs>
        <w:autoSpaceDE w:val="0"/>
        <w:autoSpaceDN w:val="0"/>
        <w:spacing w:before="100" w:after="0" w:line="240" w:lineRule="auto"/>
        <w:ind w:left="1092" w:hanging="732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Działalność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fizjoterapeutyczna;</w:t>
      </w:r>
    </w:p>
    <w:p w14:paraId="378EF4E6" w14:textId="77777777" w:rsidR="00B756F5" w:rsidRPr="00B756F5" w:rsidRDefault="00B756F5" w:rsidP="00B756F5">
      <w:pPr>
        <w:widowControl w:val="0"/>
        <w:numPr>
          <w:ilvl w:val="2"/>
          <w:numId w:val="3"/>
        </w:numPr>
        <w:tabs>
          <w:tab w:val="left" w:pos="798"/>
        </w:tabs>
        <w:autoSpaceDE w:val="0"/>
        <w:autoSpaceDN w:val="0"/>
        <w:spacing w:before="101" w:after="0" w:line="240" w:lineRule="auto"/>
        <w:ind w:left="1085" w:hanging="725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Działalność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pogotowia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ratunkowego;</w:t>
      </w:r>
    </w:p>
    <w:p w14:paraId="0255FE77" w14:textId="77777777" w:rsidR="00B756F5" w:rsidRPr="00B756F5" w:rsidRDefault="00B756F5" w:rsidP="00B756F5">
      <w:pPr>
        <w:widowControl w:val="0"/>
        <w:numPr>
          <w:ilvl w:val="2"/>
          <w:numId w:val="3"/>
        </w:numPr>
        <w:tabs>
          <w:tab w:val="left" w:pos="795"/>
        </w:tabs>
        <w:autoSpaceDE w:val="0"/>
        <w:autoSpaceDN w:val="0"/>
        <w:spacing w:before="100" w:after="0" w:line="240" w:lineRule="auto"/>
        <w:ind w:left="1082" w:hanging="722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Praktyka</w:t>
      </w:r>
      <w:r w:rsidRPr="00B756F5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pielęgniarek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kern w:val="0"/>
          <w14:ligatures w14:val="none"/>
        </w:rPr>
        <w:t>i</w:t>
      </w:r>
      <w:r w:rsidRPr="00B756F5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położnych;</w:t>
      </w:r>
    </w:p>
    <w:p w14:paraId="380FC5B7" w14:textId="77777777" w:rsidR="00B756F5" w:rsidRPr="00B756F5" w:rsidRDefault="00B756F5" w:rsidP="00B756F5">
      <w:pPr>
        <w:widowControl w:val="0"/>
        <w:numPr>
          <w:ilvl w:val="2"/>
          <w:numId w:val="3"/>
        </w:numPr>
        <w:tabs>
          <w:tab w:val="left" w:pos="813"/>
        </w:tabs>
        <w:autoSpaceDE w:val="0"/>
        <w:autoSpaceDN w:val="0"/>
        <w:spacing w:before="99" w:after="0" w:line="240" w:lineRule="auto"/>
        <w:ind w:left="1100" w:hanging="74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Działalność</w:t>
      </w:r>
      <w:r w:rsidRPr="00B756F5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756F5">
        <w:rPr>
          <w:rFonts w:ascii="Calibri" w:eastAsia="Calibri" w:hAnsi="Calibri" w:cs="Calibri"/>
          <w:spacing w:val="-2"/>
          <w:kern w:val="0"/>
          <w14:ligatures w14:val="none"/>
        </w:rPr>
        <w:t>paramedyczna;</w:t>
      </w:r>
    </w:p>
    <w:p w14:paraId="5020D6F2" w14:textId="77777777" w:rsidR="00B756F5" w:rsidRPr="00B756F5" w:rsidRDefault="00B756F5" w:rsidP="00B756F5">
      <w:pPr>
        <w:widowControl w:val="0"/>
        <w:numPr>
          <w:ilvl w:val="2"/>
          <w:numId w:val="3"/>
        </w:numPr>
        <w:tabs>
          <w:tab w:val="left" w:pos="779"/>
        </w:tabs>
        <w:autoSpaceDE w:val="0"/>
        <w:autoSpaceDN w:val="0"/>
        <w:spacing w:before="101" w:after="0" w:line="240" w:lineRule="auto"/>
        <w:ind w:left="1085" w:hanging="725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Pozostała działalność w zakresie opieki zdrowotnej, gdzie indziej niesklasyfikowana;</w:t>
      </w:r>
    </w:p>
    <w:p w14:paraId="16E2EE1D" w14:textId="77777777" w:rsidR="00B756F5" w:rsidRPr="00B756F5" w:rsidRDefault="00B756F5" w:rsidP="00B756F5">
      <w:pPr>
        <w:widowControl w:val="0"/>
        <w:tabs>
          <w:tab w:val="left" w:pos="798"/>
        </w:tabs>
        <w:autoSpaceDE w:val="0"/>
        <w:autoSpaceDN w:val="0"/>
        <w:spacing w:before="101" w:after="0" w:line="240" w:lineRule="auto"/>
        <w:ind w:left="360"/>
        <w:rPr>
          <w:rFonts w:ascii="Calibri" w:eastAsia="Calibri" w:hAnsi="Calibri" w:cs="Calibri"/>
          <w:kern w:val="0"/>
          <w14:ligatures w14:val="none"/>
        </w:rPr>
      </w:pPr>
      <w:r w:rsidRPr="00B756F5">
        <w:rPr>
          <w:rFonts w:ascii="Calibri" w:eastAsia="Calibri" w:hAnsi="Calibri" w:cs="Calibri"/>
          <w:kern w:val="0"/>
          <w14:ligatures w14:val="none"/>
        </w:rPr>
        <w:t>91.04.Z Działalność ogrodów botanicznych i zoologicznych oraz obszarów i obiektów ochrony przyrody.</w:t>
      </w:r>
    </w:p>
    <w:sectPr w:rsidR="00B756F5" w:rsidRPr="00B7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1D30"/>
    <w:multiLevelType w:val="hybridMultilevel"/>
    <w:tmpl w:val="F8661730"/>
    <w:lvl w:ilvl="0" w:tplc="CBAC28A6">
      <w:start w:val="1"/>
      <w:numFmt w:val="decimal"/>
      <w:lvlText w:val="%1."/>
      <w:lvlJc w:val="left"/>
      <w:pPr>
        <w:ind w:left="141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E2B5CA">
      <w:numFmt w:val="bullet"/>
      <w:lvlText w:val="•"/>
      <w:lvlJc w:val="left"/>
      <w:pPr>
        <w:ind w:left="1047" w:hanging="425"/>
      </w:pPr>
      <w:rPr>
        <w:lang w:val="pl-PL" w:eastAsia="en-US" w:bidi="ar-SA"/>
      </w:rPr>
    </w:lvl>
    <w:lvl w:ilvl="2" w:tplc="84261FFC">
      <w:numFmt w:val="bullet"/>
      <w:lvlText w:val="•"/>
      <w:lvlJc w:val="left"/>
      <w:pPr>
        <w:ind w:left="1954" w:hanging="425"/>
      </w:pPr>
      <w:rPr>
        <w:lang w:val="pl-PL" w:eastAsia="en-US" w:bidi="ar-SA"/>
      </w:rPr>
    </w:lvl>
    <w:lvl w:ilvl="3" w:tplc="65061A7C">
      <w:numFmt w:val="bullet"/>
      <w:lvlText w:val="•"/>
      <w:lvlJc w:val="left"/>
      <w:pPr>
        <w:ind w:left="2862" w:hanging="425"/>
      </w:pPr>
      <w:rPr>
        <w:lang w:val="pl-PL" w:eastAsia="en-US" w:bidi="ar-SA"/>
      </w:rPr>
    </w:lvl>
    <w:lvl w:ilvl="4" w:tplc="717E4D1E">
      <w:numFmt w:val="bullet"/>
      <w:lvlText w:val="•"/>
      <w:lvlJc w:val="left"/>
      <w:pPr>
        <w:ind w:left="3769" w:hanging="425"/>
      </w:pPr>
      <w:rPr>
        <w:lang w:val="pl-PL" w:eastAsia="en-US" w:bidi="ar-SA"/>
      </w:rPr>
    </w:lvl>
    <w:lvl w:ilvl="5" w:tplc="FDB232CE">
      <w:numFmt w:val="bullet"/>
      <w:lvlText w:val="•"/>
      <w:lvlJc w:val="left"/>
      <w:pPr>
        <w:ind w:left="4677" w:hanging="425"/>
      </w:pPr>
      <w:rPr>
        <w:lang w:val="pl-PL" w:eastAsia="en-US" w:bidi="ar-SA"/>
      </w:rPr>
    </w:lvl>
    <w:lvl w:ilvl="6" w:tplc="7214FA48">
      <w:numFmt w:val="bullet"/>
      <w:lvlText w:val="•"/>
      <w:lvlJc w:val="left"/>
      <w:pPr>
        <w:ind w:left="5584" w:hanging="425"/>
      </w:pPr>
      <w:rPr>
        <w:lang w:val="pl-PL" w:eastAsia="en-US" w:bidi="ar-SA"/>
      </w:rPr>
    </w:lvl>
    <w:lvl w:ilvl="7" w:tplc="2E7E07D4">
      <w:numFmt w:val="bullet"/>
      <w:lvlText w:val="•"/>
      <w:lvlJc w:val="left"/>
      <w:pPr>
        <w:ind w:left="6492" w:hanging="425"/>
      </w:pPr>
      <w:rPr>
        <w:lang w:val="pl-PL" w:eastAsia="en-US" w:bidi="ar-SA"/>
      </w:rPr>
    </w:lvl>
    <w:lvl w:ilvl="8" w:tplc="CFA81E52">
      <w:numFmt w:val="bullet"/>
      <w:lvlText w:val="•"/>
      <w:lvlJc w:val="left"/>
      <w:pPr>
        <w:ind w:left="7399" w:hanging="425"/>
      </w:pPr>
      <w:rPr>
        <w:lang w:val="pl-PL" w:eastAsia="en-US" w:bidi="ar-SA"/>
      </w:rPr>
    </w:lvl>
  </w:abstractNum>
  <w:abstractNum w:abstractNumId="1" w15:restartNumberingAfterBreak="0">
    <w:nsid w:val="55A5691D"/>
    <w:multiLevelType w:val="multilevel"/>
    <w:tmpl w:val="72F6CCA6"/>
    <w:lvl w:ilvl="0">
      <w:start w:val="86"/>
      <w:numFmt w:val="decimal"/>
      <w:lvlText w:val="%1"/>
      <w:lvlJc w:val="left"/>
      <w:pPr>
        <w:ind w:left="808" w:hanging="735"/>
      </w:pPr>
      <w:rPr>
        <w:lang w:val="pl-PL" w:eastAsia="en-US" w:bidi="ar-SA"/>
      </w:rPr>
    </w:lvl>
    <w:lvl w:ilvl="1">
      <w:start w:val="90"/>
      <w:numFmt w:val="decimal"/>
      <w:lvlText w:val="%1.%2"/>
      <w:lvlJc w:val="left"/>
      <w:pPr>
        <w:ind w:left="808" w:hanging="735"/>
      </w:pPr>
      <w:rPr>
        <w:lang w:val="pl-PL" w:eastAsia="en-US" w:bidi="ar-SA"/>
      </w:rPr>
    </w:lvl>
    <w:lvl w:ilvl="2">
      <w:start w:val="1"/>
      <w:numFmt w:val="upperLetter"/>
      <w:lvlText w:val="%1.%2.%3"/>
      <w:lvlJc w:val="left"/>
      <w:pPr>
        <w:ind w:left="808" w:hanging="7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48" w:hanging="73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265" w:hanging="73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3881" w:hanging="73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497" w:hanging="73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5114" w:hanging="73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5730" w:hanging="735"/>
      </w:pPr>
      <w:rPr>
        <w:lang w:val="pl-PL" w:eastAsia="en-US" w:bidi="ar-SA"/>
      </w:rPr>
    </w:lvl>
  </w:abstractNum>
  <w:abstractNum w:abstractNumId="2" w15:restartNumberingAfterBreak="0">
    <w:nsid w:val="602657BE"/>
    <w:multiLevelType w:val="hybridMultilevel"/>
    <w:tmpl w:val="A0D44DC4"/>
    <w:lvl w:ilvl="0" w:tplc="D95C3802">
      <w:numFmt w:val="bullet"/>
      <w:lvlText w:val=""/>
      <w:lvlJc w:val="left"/>
      <w:pPr>
        <w:ind w:left="128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A853DE">
      <w:numFmt w:val="bullet"/>
      <w:lvlText w:val="•"/>
      <w:lvlJc w:val="left"/>
      <w:pPr>
        <w:ind w:left="2158" w:hanging="358"/>
      </w:pPr>
      <w:rPr>
        <w:rFonts w:hint="default"/>
        <w:lang w:val="pl-PL" w:eastAsia="en-US" w:bidi="ar-SA"/>
      </w:rPr>
    </w:lvl>
    <w:lvl w:ilvl="2" w:tplc="CD3855E0">
      <w:numFmt w:val="bullet"/>
      <w:lvlText w:val="•"/>
      <w:lvlJc w:val="left"/>
      <w:pPr>
        <w:ind w:left="3036" w:hanging="358"/>
      </w:pPr>
      <w:rPr>
        <w:rFonts w:hint="default"/>
        <w:lang w:val="pl-PL" w:eastAsia="en-US" w:bidi="ar-SA"/>
      </w:rPr>
    </w:lvl>
    <w:lvl w:ilvl="3" w:tplc="DCAE7C4C">
      <w:numFmt w:val="bullet"/>
      <w:lvlText w:val="•"/>
      <w:lvlJc w:val="left"/>
      <w:pPr>
        <w:ind w:left="3915" w:hanging="358"/>
      </w:pPr>
      <w:rPr>
        <w:rFonts w:hint="default"/>
        <w:lang w:val="pl-PL" w:eastAsia="en-US" w:bidi="ar-SA"/>
      </w:rPr>
    </w:lvl>
    <w:lvl w:ilvl="4" w:tplc="D8BE9614">
      <w:numFmt w:val="bullet"/>
      <w:lvlText w:val="•"/>
      <w:lvlJc w:val="left"/>
      <w:pPr>
        <w:ind w:left="4793" w:hanging="358"/>
      </w:pPr>
      <w:rPr>
        <w:rFonts w:hint="default"/>
        <w:lang w:val="pl-PL" w:eastAsia="en-US" w:bidi="ar-SA"/>
      </w:rPr>
    </w:lvl>
    <w:lvl w:ilvl="5" w:tplc="1FF4403A">
      <w:numFmt w:val="bullet"/>
      <w:lvlText w:val="•"/>
      <w:lvlJc w:val="left"/>
      <w:pPr>
        <w:ind w:left="5672" w:hanging="358"/>
      </w:pPr>
      <w:rPr>
        <w:rFonts w:hint="default"/>
        <w:lang w:val="pl-PL" w:eastAsia="en-US" w:bidi="ar-SA"/>
      </w:rPr>
    </w:lvl>
    <w:lvl w:ilvl="6" w:tplc="62E09F1C">
      <w:numFmt w:val="bullet"/>
      <w:lvlText w:val="•"/>
      <w:lvlJc w:val="left"/>
      <w:pPr>
        <w:ind w:left="6550" w:hanging="358"/>
      </w:pPr>
      <w:rPr>
        <w:rFonts w:hint="default"/>
        <w:lang w:val="pl-PL" w:eastAsia="en-US" w:bidi="ar-SA"/>
      </w:rPr>
    </w:lvl>
    <w:lvl w:ilvl="7" w:tplc="71DC897E">
      <w:numFmt w:val="bullet"/>
      <w:lvlText w:val="•"/>
      <w:lvlJc w:val="left"/>
      <w:pPr>
        <w:ind w:left="7428" w:hanging="358"/>
      </w:pPr>
      <w:rPr>
        <w:rFonts w:hint="default"/>
        <w:lang w:val="pl-PL" w:eastAsia="en-US" w:bidi="ar-SA"/>
      </w:rPr>
    </w:lvl>
    <w:lvl w:ilvl="8" w:tplc="280CE2AA">
      <w:numFmt w:val="bullet"/>
      <w:lvlText w:val="•"/>
      <w:lvlJc w:val="left"/>
      <w:pPr>
        <w:ind w:left="8307" w:hanging="358"/>
      </w:pPr>
      <w:rPr>
        <w:rFonts w:hint="default"/>
        <w:lang w:val="pl-PL" w:eastAsia="en-US" w:bidi="ar-SA"/>
      </w:rPr>
    </w:lvl>
  </w:abstractNum>
  <w:num w:numId="1" w16cid:durableId="632056551">
    <w:abstractNumId w:val="2"/>
  </w:num>
  <w:num w:numId="2" w16cid:durableId="19109664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56743453">
    <w:abstractNumId w:val="1"/>
    <w:lvlOverride w:ilvl="0">
      <w:startOverride w:val="86"/>
    </w:lvlOverride>
    <w:lvlOverride w:ilvl="1">
      <w:startOverride w:val="90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DF"/>
    <w:rsid w:val="00315725"/>
    <w:rsid w:val="00495A62"/>
    <w:rsid w:val="004E7B14"/>
    <w:rsid w:val="0069546E"/>
    <w:rsid w:val="00B11008"/>
    <w:rsid w:val="00B756F5"/>
    <w:rsid w:val="00C15A78"/>
    <w:rsid w:val="00C16FDF"/>
    <w:rsid w:val="00C22270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5D7"/>
  <w15:chartTrackingRefBased/>
  <w15:docId w15:val="{A9A12F52-BAFF-4DCA-9A74-8354C62C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D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16F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D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75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7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1685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4</cp:revision>
  <dcterms:created xsi:type="dcterms:W3CDTF">2025-01-22T09:39:00Z</dcterms:created>
  <dcterms:modified xsi:type="dcterms:W3CDTF">2026-01-12T11:08:00Z</dcterms:modified>
</cp:coreProperties>
</file>