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21EC" w14:textId="7B9CD3CB" w:rsidR="004D5483" w:rsidRDefault="004D5483" w:rsidP="004D548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Priorytet Nr </w:t>
      </w:r>
      <w:r w:rsidR="0048583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</w:p>
    <w:p w14:paraId="1DDA3790" w14:textId="77777777" w:rsidR="0048583F" w:rsidRPr="0048583F" w:rsidRDefault="0048583F" w:rsidP="0048583F">
      <w:pPr>
        <w:pStyle w:val="Tekstpodstawowy"/>
        <w:spacing w:before="20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48583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Wsparcie kształcenia ustawicznego w zakresie zarządzania finansami</w:t>
      </w:r>
    </w:p>
    <w:p w14:paraId="505F1301" w14:textId="57925345" w:rsidR="004D5483" w:rsidRPr="0048583F" w:rsidRDefault="0048583F" w:rsidP="0048583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48583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i zapobieganie sytuacjom kryzysowym w przedsiębiorstwach</w:t>
      </w:r>
    </w:p>
    <w:p w14:paraId="0770B0FE" w14:textId="77777777" w:rsidR="0048583F" w:rsidRDefault="0048583F" w:rsidP="0040175B">
      <w:pPr>
        <w:pStyle w:val="Default"/>
        <w:spacing w:before="240" w:line="276" w:lineRule="auto"/>
        <w:rPr>
          <w:b/>
          <w:bCs/>
          <w:color w:val="auto"/>
        </w:rPr>
      </w:pPr>
    </w:p>
    <w:p w14:paraId="50A3315F" w14:textId="721C26A5" w:rsidR="0048583F" w:rsidRDefault="0048583F" w:rsidP="0023799C">
      <w:pPr>
        <w:pStyle w:val="Tekstpodstawowy"/>
        <w:spacing w:before="192" w:line="273" w:lineRule="auto"/>
        <w:ind w:right="512" w:firstLine="708"/>
        <w:jc w:val="both"/>
      </w:pPr>
      <w:r>
        <w:rPr>
          <w:w w:val="105"/>
        </w:rPr>
        <w:t>Należy mieć na  uwadze,  iż  obecnie wiele firm  zwłaszcza z  sektora MŚP boryka  się</w:t>
      </w:r>
      <w:r>
        <w:rPr>
          <w:spacing w:val="1"/>
          <w:w w:val="105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trudnościami,</w:t>
      </w:r>
      <w:r>
        <w:rPr>
          <w:spacing w:val="-12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tym</w:t>
      </w:r>
      <w:r>
        <w:rPr>
          <w:spacing w:val="-15"/>
        </w:rPr>
        <w:t xml:space="preserve"> </w:t>
      </w:r>
      <w:r>
        <w:t>trudnościami</w:t>
      </w:r>
      <w:r>
        <w:rPr>
          <w:spacing w:val="-11"/>
        </w:rPr>
        <w:t xml:space="preserve"> </w:t>
      </w:r>
      <w:r>
        <w:t>finansowymi.</w:t>
      </w:r>
      <w:r>
        <w:rPr>
          <w:spacing w:val="-18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wielu</w:t>
      </w:r>
      <w:r>
        <w:rPr>
          <w:spacing w:val="-17"/>
        </w:rPr>
        <w:t xml:space="preserve"> </w:t>
      </w:r>
      <w:r>
        <w:t>przypadkach</w:t>
      </w:r>
      <w:r>
        <w:rPr>
          <w:spacing w:val="-16"/>
        </w:rPr>
        <w:t xml:space="preserve"> </w:t>
      </w:r>
      <w:r>
        <w:t>nastąpiła</w:t>
      </w:r>
      <w:r>
        <w:rPr>
          <w:spacing w:val="-16"/>
        </w:rPr>
        <w:t xml:space="preserve"> </w:t>
      </w:r>
      <w:r>
        <w:t>kumulacja</w:t>
      </w:r>
      <w:r>
        <w:rPr>
          <w:spacing w:val="-66"/>
        </w:rPr>
        <w:t xml:space="preserve"> </w:t>
      </w:r>
      <w:r>
        <w:t>wielu niekorzystnych czynników takich, jak rynkowe skutki pandemii COVID-19, wojna na</w:t>
      </w:r>
      <w:r>
        <w:rPr>
          <w:spacing w:val="1"/>
        </w:rPr>
        <w:t xml:space="preserve"> </w:t>
      </w:r>
      <w:r>
        <w:t>terytorium Ukrainy, rosnące koszty energii i koszty pracy, wzrost inflacji, które przekładają</w:t>
      </w:r>
      <w:r>
        <w:rPr>
          <w:spacing w:val="-66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na</w:t>
      </w:r>
      <w:r>
        <w:rPr>
          <w:spacing w:val="-12"/>
          <w:w w:val="105"/>
        </w:rPr>
        <w:t xml:space="preserve"> </w:t>
      </w:r>
      <w:r>
        <w:rPr>
          <w:w w:val="105"/>
        </w:rPr>
        <w:t>spowolnienie</w:t>
      </w:r>
      <w:r>
        <w:rPr>
          <w:spacing w:val="-11"/>
          <w:w w:val="105"/>
        </w:rPr>
        <w:t xml:space="preserve"> </w:t>
      </w:r>
      <w:r>
        <w:rPr>
          <w:w w:val="105"/>
        </w:rPr>
        <w:t>rozwoju</w:t>
      </w:r>
      <w:r>
        <w:rPr>
          <w:spacing w:val="-10"/>
          <w:w w:val="105"/>
        </w:rPr>
        <w:t xml:space="preserve"> </w:t>
      </w:r>
      <w:r>
        <w:rPr>
          <w:w w:val="105"/>
        </w:rPr>
        <w:t>gospodarczego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rosnącą</w:t>
      </w:r>
      <w:r>
        <w:rPr>
          <w:spacing w:val="-11"/>
          <w:w w:val="105"/>
        </w:rPr>
        <w:t xml:space="preserve"> </w:t>
      </w:r>
      <w:r>
        <w:rPr>
          <w:w w:val="105"/>
        </w:rPr>
        <w:t>liczbę</w:t>
      </w:r>
      <w:r>
        <w:rPr>
          <w:spacing w:val="-12"/>
          <w:w w:val="105"/>
        </w:rPr>
        <w:t xml:space="preserve"> </w:t>
      </w:r>
      <w:r>
        <w:rPr>
          <w:w w:val="105"/>
        </w:rPr>
        <w:t>podmiotów</w:t>
      </w:r>
      <w:r>
        <w:rPr>
          <w:spacing w:val="-11"/>
          <w:w w:val="105"/>
        </w:rPr>
        <w:t xml:space="preserve"> </w:t>
      </w:r>
      <w:r>
        <w:rPr>
          <w:w w:val="105"/>
        </w:rPr>
        <w:t>kończących</w:t>
      </w:r>
      <w:r>
        <w:rPr>
          <w:spacing w:val="-12"/>
          <w:w w:val="105"/>
        </w:rPr>
        <w:t xml:space="preserve"> </w:t>
      </w:r>
      <w:r>
        <w:rPr>
          <w:w w:val="105"/>
        </w:rPr>
        <w:t>lub</w:t>
      </w:r>
      <w:r>
        <w:rPr>
          <w:spacing w:val="-70"/>
          <w:w w:val="105"/>
        </w:rPr>
        <w:t xml:space="preserve"> </w:t>
      </w:r>
      <w:r>
        <w:t>zawieszających działalność. Konieczne staje się zatem wspieranie nabywania umiejętności</w:t>
      </w:r>
      <w:r>
        <w:rPr>
          <w:spacing w:val="1"/>
        </w:rPr>
        <w:t xml:space="preserve"> </w:t>
      </w:r>
      <w:r>
        <w:rPr>
          <w:w w:val="105"/>
        </w:rPr>
        <w:t>przedsiębiorców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kadry</w:t>
      </w:r>
      <w:r>
        <w:rPr>
          <w:spacing w:val="1"/>
          <w:w w:val="105"/>
        </w:rPr>
        <w:t xml:space="preserve"> </w:t>
      </w:r>
      <w:r>
        <w:rPr>
          <w:w w:val="105"/>
        </w:rPr>
        <w:t>zarządzającej</w:t>
      </w:r>
      <w:r>
        <w:rPr>
          <w:spacing w:val="1"/>
          <w:w w:val="105"/>
        </w:rPr>
        <w:t xml:space="preserve"> </w:t>
      </w:r>
      <w:r>
        <w:rPr>
          <w:w w:val="105"/>
        </w:rPr>
        <w:t>w</w:t>
      </w:r>
      <w:r>
        <w:rPr>
          <w:spacing w:val="1"/>
          <w:w w:val="105"/>
        </w:rPr>
        <w:t xml:space="preserve"> </w:t>
      </w:r>
      <w:r>
        <w:rPr>
          <w:w w:val="105"/>
        </w:rPr>
        <w:t>zakresie</w:t>
      </w:r>
      <w:r>
        <w:rPr>
          <w:spacing w:val="1"/>
          <w:w w:val="105"/>
        </w:rPr>
        <w:t xml:space="preserve"> </w:t>
      </w:r>
      <w:r>
        <w:rPr>
          <w:w w:val="105"/>
        </w:rPr>
        <w:t>prawidłowej</w:t>
      </w:r>
      <w:r>
        <w:rPr>
          <w:spacing w:val="1"/>
          <w:w w:val="105"/>
        </w:rPr>
        <w:t xml:space="preserve"> </w:t>
      </w:r>
      <w:r>
        <w:rPr>
          <w:w w:val="105"/>
        </w:rPr>
        <w:t>identyfikacji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ryzyk</w:t>
      </w:r>
      <w:proofErr w:type="spellEnd"/>
      <w:r>
        <w:rPr>
          <w:spacing w:val="-70"/>
          <w:w w:val="105"/>
        </w:rPr>
        <w:t xml:space="preserve"> </w:t>
      </w:r>
      <w:r>
        <w:t>towarzyszących danej działalności gospodarczej, umiejętności prawidłowej oceny sytuacji</w:t>
      </w:r>
      <w:r>
        <w:rPr>
          <w:spacing w:val="1"/>
        </w:rPr>
        <w:t xml:space="preserve"> </w:t>
      </w:r>
      <w:r>
        <w:t>finansowej,</w:t>
      </w:r>
      <w:r>
        <w:rPr>
          <w:spacing w:val="16"/>
        </w:rPr>
        <w:t xml:space="preserve"> </w:t>
      </w:r>
      <w:r>
        <w:t>trafnej</w:t>
      </w:r>
      <w:r>
        <w:rPr>
          <w:spacing w:val="-27"/>
        </w:rPr>
        <w:t xml:space="preserve"> </w:t>
      </w:r>
      <w:r>
        <w:t>oceny</w:t>
      </w:r>
      <w:r>
        <w:rPr>
          <w:spacing w:val="-29"/>
        </w:rPr>
        <w:t xml:space="preserve"> </w:t>
      </w:r>
      <w:r>
        <w:t>symptomów</w:t>
      </w:r>
      <w:r>
        <w:rPr>
          <w:spacing w:val="-29"/>
        </w:rPr>
        <w:t xml:space="preserve"> </w:t>
      </w:r>
      <w:r>
        <w:t>zwiastujących</w:t>
      </w:r>
      <w:r>
        <w:rPr>
          <w:spacing w:val="-26"/>
        </w:rPr>
        <w:t xml:space="preserve"> </w:t>
      </w:r>
      <w:r>
        <w:t>nadchodzący</w:t>
      </w:r>
      <w:r>
        <w:rPr>
          <w:spacing w:val="-28"/>
        </w:rPr>
        <w:t xml:space="preserve"> </w:t>
      </w:r>
      <w:r>
        <w:t>kryzys</w:t>
      </w:r>
      <w:r>
        <w:rPr>
          <w:spacing w:val="-26"/>
        </w:rPr>
        <w:t xml:space="preserve"> </w:t>
      </w:r>
      <w:r>
        <w:t>finansowy</w:t>
      </w:r>
      <w:r>
        <w:rPr>
          <w:spacing w:val="-26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danej</w:t>
      </w:r>
      <w:r w:rsidR="007D6F48">
        <w:t xml:space="preserve"> </w:t>
      </w:r>
      <w:r>
        <w:rPr>
          <w:spacing w:val="-66"/>
        </w:rPr>
        <w:t xml:space="preserve"> </w:t>
      </w:r>
      <w:r>
        <w:t>firmie, a nade wszystko</w:t>
      </w:r>
      <w:r>
        <w:rPr>
          <w:spacing w:val="1"/>
        </w:rPr>
        <w:t xml:space="preserve"> </w:t>
      </w:r>
      <w:r>
        <w:t>umiejętności znajdowania</w:t>
      </w:r>
      <w:r>
        <w:rPr>
          <w:spacing w:val="1"/>
        </w:rPr>
        <w:t xml:space="preserve"> </w:t>
      </w:r>
      <w:r>
        <w:t>konkretnych sposobów i rozwiązań</w:t>
      </w:r>
      <w:r>
        <w:rPr>
          <w:spacing w:val="1"/>
        </w:rPr>
        <w:t xml:space="preserve"> </w:t>
      </w:r>
      <w:r>
        <w:t>przezwyciężania trudności i umiejętności budowania długofalowej odporności na kryzysy,</w:t>
      </w:r>
      <w:r>
        <w:rPr>
          <w:spacing w:val="1"/>
        </w:rPr>
        <w:t xml:space="preserve"> </w:t>
      </w:r>
      <w:r>
        <w:t>aby</w:t>
      </w:r>
      <w:r>
        <w:rPr>
          <w:spacing w:val="-27"/>
        </w:rPr>
        <w:t xml:space="preserve"> </w:t>
      </w:r>
      <w:r>
        <w:t>pomimo</w:t>
      </w:r>
      <w:r>
        <w:rPr>
          <w:spacing w:val="-26"/>
        </w:rPr>
        <w:t xml:space="preserve"> </w:t>
      </w:r>
      <w:r>
        <w:t>trudności</w:t>
      </w:r>
      <w:r>
        <w:rPr>
          <w:spacing w:val="-26"/>
        </w:rPr>
        <w:t xml:space="preserve"> </w:t>
      </w:r>
      <w:r>
        <w:t>firma</w:t>
      </w:r>
      <w:r>
        <w:rPr>
          <w:spacing w:val="-27"/>
        </w:rPr>
        <w:t xml:space="preserve"> </w:t>
      </w:r>
      <w:r>
        <w:t>mogła</w:t>
      </w:r>
      <w:r>
        <w:rPr>
          <w:spacing w:val="-26"/>
        </w:rPr>
        <w:t xml:space="preserve"> </w:t>
      </w:r>
      <w:r>
        <w:t>przetrwać</w:t>
      </w:r>
      <w:r>
        <w:rPr>
          <w:spacing w:val="-28"/>
        </w:rPr>
        <w:t xml:space="preserve"> </w:t>
      </w:r>
      <w:r>
        <w:t>na</w:t>
      </w:r>
      <w:r>
        <w:rPr>
          <w:spacing w:val="-28"/>
        </w:rPr>
        <w:t xml:space="preserve"> </w:t>
      </w:r>
      <w:r>
        <w:t>rynku.</w:t>
      </w:r>
    </w:p>
    <w:p w14:paraId="2ADBCD61" w14:textId="4768F4C8" w:rsidR="0048583F" w:rsidRDefault="0048583F" w:rsidP="0023799C">
      <w:pPr>
        <w:pStyle w:val="Tekstpodstawowy"/>
        <w:spacing w:before="172" w:line="273" w:lineRule="auto"/>
        <w:ind w:right="519" w:firstLine="708"/>
        <w:jc w:val="both"/>
      </w:pPr>
      <w:r>
        <w:t>Warunki</w:t>
      </w:r>
      <w:r>
        <w:rPr>
          <w:spacing w:val="-5"/>
        </w:rPr>
        <w:t xml:space="preserve"> </w:t>
      </w:r>
      <w:r>
        <w:t>kryzysu</w:t>
      </w:r>
      <w:r>
        <w:rPr>
          <w:spacing w:val="-6"/>
        </w:rPr>
        <w:t xml:space="preserve"> </w:t>
      </w:r>
      <w:r>
        <w:t>sprawiają,</w:t>
      </w:r>
      <w:r>
        <w:rPr>
          <w:spacing w:val="-6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szanse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przetrwanie</w:t>
      </w:r>
      <w:r>
        <w:rPr>
          <w:spacing w:val="-8"/>
        </w:rPr>
        <w:t xml:space="preserve"> </w:t>
      </w:r>
      <w:r>
        <w:t>mają</w:t>
      </w:r>
      <w:r>
        <w:rPr>
          <w:spacing w:val="-5"/>
        </w:rPr>
        <w:t xml:space="preserve"> </w:t>
      </w:r>
      <w:r>
        <w:t>organizacje</w:t>
      </w:r>
      <w:r>
        <w:rPr>
          <w:spacing w:val="-4"/>
        </w:rPr>
        <w:t xml:space="preserve"> </w:t>
      </w:r>
      <w:r>
        <w:t>uczące</w:t>
      </w:r>
      <w:r>
        <w:rPr>
          <w:spacing w:val="-6"/>
        </w:rPr>
        <w:t xml:space="preserve"> </w:t>
      </w:r>
      <w:r>
        <w:t>się,</w:t>
      </w:r>
      <w:r>
        <w:rPr>
          <w:spacing w:val="-8"/>
        </w:rPr>
        <w:t xml:space="preserve"> </w:t>
      </w:r>
      <w:r>
        <w:t>mogące</w:t>
      </w:r>
      <w:r>
        <w:rPr>
          <w:spacing w:val="-66"/>
        </w:rPr>
        <w:t xml:space="preserve"> </w:t>
      </w:r>
      <w:r w:rsidR="007D6F48">
        <w:rPr>
          <w:spacing w:val="-66"/>
        </w:rPr>
        <w:t xml:space="preserve">  </w:t>
      </w:r>
      <w:r>
        <w:rPr>
          <w:w w:val="105"/>
        </w:rPr>
        <w:t>elastycznie dostosować się do zmian, co stanowi warunek wypracowania przewagi</w:t>
      </w:r>
      <w:r>
        <w:rPr>
          <w:spacing w:val="1"/>
          <w:w w:val="105"/>
        </w:rPr>
        <w:t xml:space="preserve"> </w:t>
      </w:r>
      <w:r>
        <w:rPr>
          <w:w w:val="105"/>
        </w:rPr>
        <w:t>konkurencyjnej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rynku.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celu</w:t>
      </w:r>
      <w:r>
        <w:rPr>
          <w:spacing w:val="-5"/>
          <w:w w:val="105"/>
        </w:rPr>
        <w:t xml:space="preserve"> </w:t>
      </w:r>
      <w:r>
        <w:rPr>
          <w:w w:val="105"/>
        </w:rPr>
        <w:t>zapewnienia</w:t>
      </w:r>
      <w:r>
        <w:rPr>
          <w:spacing w:val="-3"/>
          <w:w w:val="105"/>
        </w:rPr>
        <w:t xml:space="preserve"> </w:t>
      </w:r>
      <w:r>
        <w:rPr>
          <w:w w:val="105"/>
        </w:rPr>
        <w:t>przedsiębiorstwu</w:t>
      </w:r>
      <w:r>
        <w:rPr>
          <w:spacing w:val="-4"/>
          <w:w w:val="105"/>
        </w:rPr>
        <w:t xml:space="preserve"> </w:t>
      </w:r>
      <w:r>
        <w:rPr>
          <w:w w:val="105"/>
        </w:rPr>
        <w:t>możliwości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osiągnięcia </w:t>
      </w:r>
      <w:r>
        <w:t>sukcesu należy optymalizować warunki pracy, budować skuteczny system zarządzania</w:t>
      </w:r>
      <w:r>
        <w:rPr>
          <w:spacing w:val="1"/>
        </w:rPr>
        <w:t xml:space="preserve"> </w:t>
      </w:r>
      <w:r>
        <w:t>kryzysem,</w:t>
      </w:r>
      <w:r>
        <w:rPr>
          <w:spacing w:val="-28"/>
        </w:rPr>
        <w:t xml:space="preserve"> </w:t>
      </w:r>
      <w:r>
        <w:t>wypracowywać</w:t>
      </w:r>
      <w:r>
        <w:rPr>
          <w:spacing w:val="-26"/>
        </w:rPr>
        <w:t xml:space="preserve"> </w:t>
      </w:r>
      <w:r>
        <w:t>nowe</w:t>
      </w:r>
      <w:r>
        <w:rPr>
          <w:spacing w:val="-26"/>
        </w:rPr>
        <w:t xml:space="preserve"> </w:t>
      </w:r>
      <w:r>
        <w:t>innowacyjne</w:t>
      </w:r>
      <w:r>
        <w:rPr>
          <w:spacing w:val="-28"/>
        </w:rPr>
        <w:t xml:space="preserve"> </w:t>
      </w:r>
      <w:r>
        <w:t>rozwiązania.</w:t>
      </w:r>
    </w:p>
    <w:p w14:paraId="4D62BD22" w14:textId="77777777" w:rsidR="0048583F" w:rsidRDefault="0048583F" w:rsidP="0023799C">
      <w:pPr>
        <w:pStyle w:val="Tekstpodstawowy"/>
        <w:spacing w:before="161" w:line="273" w:lineRule="auto"/>
        <w:ind w:right="514" w:firstLine="708"/>
        <w:jc w:val="both"/>
      </w:pPr>
      <w:r>
        <w:t>W szczególności wspierane powinny być szkolenia i kursy, które są dedykowane dla danej</w:t>
      </w:r>
      <w:r>
        <w:rPr>
          <w:spacing w:val="1"/>
        </w:rPr>
        <w:t xml:space="preserve"> </w:t>
      </w:r>
      <w:r>
        <w:t>branży i dotyczą analizowania sytuacji finansowej, pozwalają na poznanie w praktyce</w:t>
      </w:r>
      <w:r>
        <w:rPr>
          <w:spacing w:val="1"/>
        </w:rPr>
        <w:t xml:space="preserve"> </w:t>
      </w:r>
      <w:r>
        <w:t>narzędzi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controllingu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monitorowania</w:t>
      </w:r>
      <w:r>
        <w:rPr>
          <w:spacing w:val="1"/>
        </w:rPr>
        <w:t xml:space="preserve"> </w:t>
      </w:r>
      <w:r>
        <w:t>kondycji</w:t>
      </w:r>
      <w:r>
        <w:rPr>
          <w:spacing w:val="1"/>
        </w:rPr>
        <w:t xml:space="preserve"> </w:t>
      </w:r>
      <w:r>
        <w:t>danego</w:t>
      </w:r>
      <w:r>
        <w:rPr>
          <w:spacing w:val="1"/>
        </w:rPr>
        <w:t xml:space="preserve"> </w:t>
      </w:r>
      <w:r>
        <w:t>przedsiębiorstwa,</w:t>
      </w:r>
      <w:r>
        <w:rPr>
          <w:spacing w:val="1"/>
        </w:rPr>
        <w:t xml:space="preserve"> </w:t>
      </w:r>
      <w:r>
        <w:t>podczas</w:t>
      </w:r>
      <w:r>
        <w:rPr>
          <w:spacing w:val="-66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omówione</w:t>
      </w:r>
      <w:r>
        <w:rPr>
          <w:spacing w:val="1"/>
        </w:rPr>
        <w:t xml:space="preserve"> </w:t>
      </w:r>
      <w:r>
        <w:t>zostaną</w:t>
      </w:r>
      <w:r>
        <w:rPr>
          <w:spacing w:val="1"/>
        </w:rPr>
        <w:t xml:space="preserve"> </w:t>
      </w:r>
      <w:r>
        <w:t>przypadki</w:t>
      </w:r>
      <w:r>
        <w:rPr>
          <w:spacing w:val="1"/>
        </w:rPr>
        <w:t xml:space="preserve"> </w:t>
      </w:r>
      <w:r>
        <w:t>odstępstw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przyjętych</w:t>
      </w:r>
      <w:r>
        <w:rPr>
          <w:spacing w:val="1"/>
        </w:rPr>
        <w:t xml:space="preserve"> </w:t>
      </w:r>
      <w:r>
        <w:t>norm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prawidłowego</w:t>
      </w:r>
      <w:r>
        <w:rPr>
          <w:spacing w:val="-24"/>
        </w:rPr>
        <w:t xml:space="preserve"> </w:t>
      </w:r>
      <w:r>
        <w:t>zarządzania</w:t>
      </w:r>
      <w:r>
        <w:rPr>
          <w:spacing w:val="-22"/>
        </w:rPr>
        <w:t xml:space="preserve"> </w:t>
      </w:r>
      <w:r>
        <w:t>finansami,</w:t>
      </w:r>
      <w:r>
        <w:rPr>
          <w:spacing w:val="-21"/>
        </w:rPr>
        <w:t xml:space="preserve"> </w:t>
      </w:r>
      <w:r>
        <w:t>nakładami</w:t>
      </w:r>
      <w:r>
        <w:rPr>
          <w:spacing w:val="-21"/>
        </w:rPr>
        <w:t xml:space="preserve"> </w:t>
      </w:r>
      <w:r>
        <w:t>na</w:t>
      </w:r>
      <w:r>
        <w:rPr>
          <w:spacing w:val="-24"/>
        </w:rPr>
        <w:t xml:space="preserve"> </w:t>
      </w:r>
      <w:r>
        <w:t>inwestycje</w:t>
      </w:r>
      <w:r>
        <w:rPr>
          <w:spacing w:val="-22"/>
        </w:rPr>
        <w:t xml:space="preserve"> </w:t>
      </w:r>
      <w:r>
        <w:t>czy</w:t>
      </w:r>
      <w:r>
        <w:rPr>
          <w:spacing w:val="-25"/>
        </w:rPr>
        <w:t xml:space="preserve"> </w:t>
      </w:r>
      <w:r>
        <w:t>marketing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także</w:t>
      </w:r>
      <w:r>
        <w:rPr>
          <w:spacing w:val="-23"/>
        </w:rPr>
        <w:t xml:space="preserve"> </w:t>
      </w:r>
      <w:r>
        <w:t>uczące</w:t>
      </w:r>
      <w:r>
        <w:rPr>
          <w:spacing w:val="-66"/>
        </w:rPr>
        <w:t xml:space="preserve"> </w:t>
      </w:r>
      <w:r>
        <w:t>pozyskiwania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preferencyjnych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finansowania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restrukturyzacji</w:t>
      </w:r>
      <w:r>
        <w:rPr>
          <w:spacing w:val="1"/>
        </w:rPr>
        <w:t xml:space="preserve"> </w:t>
      </w:r>
      <w:r>
        <w:t>zadłużenia.</w:t>
      </w:r>
    </w:p>
    <w:p w14:paraId="5FFE9259" w14:textId="77777777" w:rsidR="0048583F" w:rsidRDefault="0048583F" w:rsidP="0048583F">
      <w:pPr>
        <w:pStyle w:val="Tekstpodstawowy"/>
        <w:spacing w:before="165" w:line="273" w:lineRule="auto"/>
        <w:ind w:right="514"/>
        <w:jc w:val="both"/>
      </w:pPr>
      <w:r>
        <w:t>W</w:t>
      </w:r>
      <w:r>
        <w:rPr>
          <w:spacing w:val="-11"/>
        </w:rPr>
        <w:t xml:space="preserve"> </w:t>
      </w:r>
      <w:r>
        <w:t>ramach</w:t>
      </w:r>
      <w:r>
        <w:rPr>
          <w:spacing w:val="-14"/>
        </w:rPr>
        <w:t xml:space="preserve"> </w:t>
      </w:r>
      <w:r>
        <w:t>tego</w:t>
      </w:r>
      <w:r>
        <w:rPr>
          <w:spacing w:val="-15"/>
        </w:rPr>
        <w:t xml:space="preserve"> </w:t>
      </w:r>
      <w:r>
        <w:t>priorytetu</w:t>
      </w:r>
      <w:r>
        <w:rPr>
          <w:spacing w:val="-12"/>
        </w:rPr>
        <w:t xml:space="preserve"> </w:t>
      </w:r>
      <w:r>
        <w:t>mogą</w:t>
      </w:r>
      <w:r>
        <w:rPr>
          <w:spacing w:val="-14"/>
        </w:rPr>
        <w:t xml:space="preserve"> </w:t>
      </w:r>
      <w:r>
        <w:t>być</w:t>
      </w:r>
      <w:r>
        <w:rPr>
          <w:spacing w:val="-14"/>
        </w:rPr>
        <w:t xml:space="preserve"> </w:t>
      </w:r>
      <w:r>
        <w:t>finansowane</w:t>
      </w:r>
      <w:r>
        <w:rPr>
          <w:spacing w:val="-19"/>
        </w:rPr>
        <w:t xml:space="preserve"> </w:t>
      </w:r>
      <w:r>
        <w:t>szkolenia</w:t>
      </w:r>
      <w:r>
        <w:rPr>
          <w:spacing w:val="-16"/>
        </w:rPr>
        <w:t xml:space="preserve"> </w:t>
      </w:r>
      <w:r>
        <w:t>przede</w:t>
      </w:r>
      <w:r>
        <w:rPr>
          <w:spacing w:val="-16"/>
        </w:rPr>
        <w:t xml:space="preserve"> </w:t>
      </w:r>
      <w:r>
        <w:t>wszystkim</w:t>
      </w:r>
      <w:r>
        <w:rPr>
          <w:spacing w:val="-12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właścicieli</w:t>
      </w:r>
      <w:r>
        <w:rPr>
          <w:spacing w:val="-67"/>
        </w:rPr>
        <w:t xml:space="preserve"> </w:t>
      </w:r>
      <w:r>
        <w:t>firm,</w:t>
      </w:r>
      <w:r>
        <w:rPr>
          <w:spacing w:val="-12"/>
        </w:rPr>
        <w:t xml:space="preserve"> </w:t>
      </w:r>
      <w:r>
        <w:t>kadry</w:t>
      </w:r>
      <w:r>
        <w:rPr>
          <w:spacing w:val="-14"/>
        </w:rPr>
        <w:t xml:space="preserve"> </w:t>
      </w:r>
      <w:r>
        <w:t>zarządzającej,</w:t>
      </w:r>
      <w:r>
        <w:rPr>
          <w:spacing w:val="-13"/>
        </w:rPr>
        <w:t xml:space="preserve"> </w:t>
      </w:r>
      <w:r>
        <w:t>menadżerów</w:t>
      </w:r>
      <w:r>
        <w:rPr>
          <w:spacing w:val="-15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pracowników</w:t>
      </w:r>
      <w:r>
        <w:rPr>
          <w:spacing w:val="-14"/>
        </w:rPr>
        <w:t xml:space="preserve"> </w:t>
      </w:r>
      <w:r>
        <w:t>realizujących</w:t>
      </w:r>
      <w:r>
        <w:rPr>
          <w:spacing w:val="-16"/>
        </w:rPr>
        <w:t xml:space="preserve"> </w:t>
      </w:r>
      <w:r>
        <w:t>zadania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obszarze</w:t>
      </w:r>
      <w:r>
        <w:rPr>
          <w:spacing w:val="-66"/>
        </w:rPr>
        <w:t xml:space="preserve"> </w:t>
      </w:r>
      <w:r>
        <w:rPr>
          <w:w w:val="105"/>
        </w:rPr>
        <w:t>zarządzanie</w:t>
      </w:r>
      <w:r>
        <w:rPr>
          <w:spacing w:val="-34"/>
          <w:w w:val="105"/>
        </w:rPr>
        <w:t xml:space="preserve"> </w:t>
      </w:r>
      <w:r>
        <w:rPr>
          <w:w w:val="105"/>
        </w:rPr>
        <w:t>i</w:t>
      </w:r>
      <w:r>
        <w:rPr>
          <w:spacing w:val="-30"/>
          <w:w w:val="105"/>
        </w:rPr>
        <w:t xml:space="preserve"> </w:t>
      </w:r>
      <w:r>
        <w:rPr>
          <w:w w:val="105"/>
        </w:rPr>
        <w:t>finansów.</w:t>
      </w:r>
    </w:p>
    <w:p w14:paraId="444147BC" w14:textId="77777777" w:rsidR="0048583F" w:rsidRDefault="0048583F" w:rsidP="0048583F">
      <w:pPr>
        <w:pStyle w:val="Tekstpodstawowy"/>
        <w:spacing w:before="166" w:line="273" w:lineRule="auto"/>
        <w:ind w:right="519"/>
        <w:jc w:val="both"/>
      </w:pPr>
      <w:r>
        <w:t>Przykładowe</w:t>
      </w:r>
      <w:r>
        <w:rPr>
          <w:spacing w:val="-24"/>
        </w:rPr>
        <w:t xml:space="preserve"> </w:t>
      </w:r>
      <w:r>
        <w:t>tematy</w:t>
      </w:r>
      <w:r>
        <w:rPr>
          <w:spacing w:val="-23"/>
        </w:rPr>
        <w:t xml:space="preserve"> </w:t>
      </w:r>
      <w:r>
        <w:t>szkoleniowe</w:t>
      </w:r>
      <w:r>
        <w:rPr>
          <w:spacing w:val="-27"/>
        </w:rPr>
        <w:t xml:space="preserve"> </w:t>
      </w:r>
      <w:r>
        <w:t>(moduły)</w:t>
      </w:r>
      <w:r>
        <w:rPr>
          <w:spacing w:val="-24"/>
        </w:rPr>
        <w:t xml:space="preserve"> </w:t>
      </w:r>
      <w:r>
        <w:t>programów</w:t>
      </w:r>
      <w:r>
        <w:rPr>
          <w:spacing w:val="-25"/>
        </w:rPr>
        <w:t xml:space="preserve"> </w:t>
      </w:r>
      <w:r>
        <w:t>szkoleniowych</w:t>
      </w:r>
      <w:r>
        <w:rPr>
          <w:spacing w:val="-27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zakresu</w:t>
      </w:r>
      <w:r>
        <w:rPr>
          <w:spacing w:val="-23"/>
        </w:rPr>
        <w:t xml:space="preserve"> </w:t>
      </w:r>
      <w:r>
        <w:t>zarządzania</w:t>
      </w:r>
      <w:r>
        <w:rPr>
          <w:spacing w:val="-67"/>
        </w:rPr>
        <w:t xml:space="preserve"> </w:t>
      </w:r>
      <w:r>
        <w:t>finansami</w:t>
      </w:r>
      <w:r>
        <w:rPr>
          <w:spacing w:val="-28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zapobiegania</w:t>
      </w:r>
      <w:r>
        <w:rPr>
          <w:spacing w:val="-27"/>
        </w:rPr>
        <w:t xml:space="preserve"> </w:t>
      </w:r>
      <w:r>
        <w:t>sytuacjom</w:t>
      </w:r>
      <w:r>
        <w:rPr>
          <w:spacing w:val="-27"/>
        </w:rPr>
        <w:t xml:space="preserve"> </w:t>
      </w:r>
      <w:r>
        <w:t>kryzysowym</w:t>
      </w:r>
      <w:r>
        <w:rPr>
          <w:spacing w:val="-27"/>
        </w:rPr>
        <w:t xml:space="preserve"> </w:t>
      </w:r>
      <w:r>
        <w:t>w</w:t>
      </w:r>
      <w:r>
        <w:rPr>
          <w:spacing w:val="-26"/>
        </w:rPr>
        <w:t xml:space="preserve"> </w:t>
      </w:r>
      <w:r>
        <w:t>przedsiębiorstwach:</w:t>
      </w:r>
    </w:p>
    <w:p w14:paraId="1769C440" w14:textId="77777777" w:rsidR="0048583F" w:rsidRDefault="0048583F" w:rsidP="0048583F">
      <w:pPr>
        <w:pStyle w:val="Akapitzlist"/>
        <w:numPr>
          <w:ilvl w:val="0"/>
          <w:numId w:val="1"/>
        </w:numPr>
        <w:tabs>
          <w:tab w:val="left" w:pos="1437"/>
        </w:tabs>
        <w:spacing w:before="160"/>
        <w:ind w:hanging="361"/>
      </w:pPr>
      <w:r>
        <w:rPr>
          <w:spacing w:val="-2"/>
        </w:rPr>
        <w:t>Zarządzanie</w:t>
      </w:r>
      <w:r>
        <w:rPr>
          <w:spacing w:val="-27"/>
        </w:rPr>
        <w:t xml:space="preserve"> </w:t>
      </w:r>
      <w:r>
        <w:rPr>
          <w:spacing w:val="-2"/>
        </w:rPr>
        <w:t>finansami:</w:t>
      </w:r>
    </w:p>
    <w:p w14:paraId="4F9A93A1" w14:textId="77777777" w:rsidR="0048583F" w:rsidRDefault="0048583F" w:rsidP="0048583F">
      <w:pPr>
        <w:pStyle w:val="Akapitzlist"/>
        <w:numPr>
          <w:ilvl w:val="1"/>
          <w:numId w:val="1"/>
        </w:numPr>
        <w:tabs>
          <w:tab w:val="left" w:pos="2157"/>
        </w:tabs>
        <w:spacing w:before="39"/>
        <w:ind w:hanging="361"/>
        <w:jc w:val="left"/>
      </w:pPr>
      <w:r>
        <w:t>Analiza</w:t>
      </w:r>
      <w:r>
        <w:rPr>
          <w:spacing w:val="-19"/>
        </w:rPr>
        <w:t xml:space="preserve"> </w:t>
      </w:r>
      <w:r>
        <w:t>finansowa</w:t>
      </w:r>
      <w:r>
        <w:rPr>
          <w:spacing w:val="-17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interpretacja</w:t>
      </w:r>
      <w:r>
        <w:rPr>
          <w:spacing w:val="-19"/>
        </w:rPr>
        <w:t xml:space="preserve"> </w:t>
      </w:r>
      <w:r>
        <w:t>sprawozdań</w:t>
      </w:r>
      <w:r>
        <w:rPr>
          <w:spacing w:val="-20"/>
        </w:rPr>
        <w:t xml:space="preserve"> </w:t>
      </w:r>
      <w:r>
        <w:t>finansowych.</w:t>
      </w:r>
    </w:p>
    <w:p w14:paraId="781E7328" w14:textId="77777777" w:rsidR="0048583F" w:rsidRDefault="0048583F" w:rsidP="0048583F">
      <w:pPr>
        <w:pStyle w:val="Akapitzlist"/>
        <w:numPr>
          <w:ilvl w:val="1"/>
          <w:numId w:val="1"/>
        </w:numPr>
        <w:tabs>
          <w:tab w:val="left" w:pos="2157"/>
        </w:tabs>
        <w:spacing w:before="22"/>
        <w:ind w:hanging="361"/>
        <w:jc w:val="left"/>
      </w:pPr>
      <w:r>
        <w:t>Planowanie</w:t>
      </w:r>
      <w:r>
        <w:rPr>
          <w:spacing w:val="-15"/>
        </w:rPr>
        <w:t xml:space="preserve"> </w:t>
      </w:r>
      <w:r>
        <w:t>budżetu</w:t>
      </w:r>
      <w:r>
        <w:rPr>
          <w:spacing w:val="-17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kontrola</w:t>
      </w:r>
      <w:r>
        <w:rPr>
          <w:spacing w:val="-13"/>
        </w:rPr>
        <w:t xml:space="preserve"> </w:t>
      </w:r>
      <w:r>
        <w:t>kosztów.</w:t>
      </w:r>
    </w:p>
    <w:p w14:paraId="4334C668" w14:textId="77777777" w:rsidR="0048583F" w:rsidRDefault="0048583F" w:rsidP="0048583F">
      <w:pPr>
        <w:pStyle w:val="Akapitzlist"/>
        <w:numPr>
          <w:ilvl w:val="1"/>
          <w:numId w:val="1"/>
        </w:numPr>
        <w:tabs>
          <w:tab w:val="left" w:pos="2157"/>
        </w:tabs>
        <w:spacing w:before="25"/>
        <w:ind w:hanging="361"/>
        <w:jc w:val="left"/>
      </w:pPr>
      <w:r>
        <w:t>Skuteczne</w:t>
      </w:r>
      <w:r>
        <w:rPr>
          <w:spacing w:val="-24"/>
        </w:rPr>
        <w:t xml:space="preserve"> </w:t>
      </w:r>
      <w:r>
        <w:t>zarządzanie</w:t>
      </w:r>
      <w:r>
        <w:rPr>
          <w:spacing w:val="-24"/>
        </w:rPr>
        <w:t xml:space="preserve"> </w:t>
      </w:r>
      <w:r>
        <w:t>płynnością</w:t>
      </w:r>
      <w:r>
        <w:rPr>
          <w:spacing w:val="-21"/>
        </w:rPr>
        <w:t xml:space="preserve"> </w:t>
      </w:r>
      <w:r>
        <w:t>finansową.</w:t>
      </w:r>
    </w:p>
    <w:p w14:paraId="5AAC6DCE" w14:textId="77777777" w:rsidR="0048583F" w:rsidRDefault="0048583F" w:rsidP="0048583F">
      <w:pPr>
        <w:pStyle w:val="Akapitzlist"/>
        <w:numPr>
          <w:ilvl w:val="0"/>
          <w:numId w:val="1"/>
        </w:numPr>
        <w:tabs>
          <w:tab w:val="left" w:pos="1437"/>
        </w:tabs>
        <w:spacing w:before="22"/>
        <w:ind w:hanging="361"/>
      </w:pPr>
      <w:r>
        <w:rPr>
          <w:spacing w:val="-2"/>
        </w:rPr>
        <w:t>Zapobieganie</w:t>
      </w:r>
      <w:r>
        <w:rPr>
          <w:spacing w:val="-30"/>
        </w:rPr>
        <w:t xml:space="preserve"> </w:t>
      </w:r>
      <w:r>
        <w:rPr>
          <w:spacing w:val="-2"/>
        </w:rPr>
        <w:t>sytuacjom</w:t>
      </w:r>
      <w:r>
        <w:rPr>
          <w:spacing w:val="-28"/>
        </w:rPr>
        <w:t xml:space="preserve"> </w:t>
      </w:r>
      <w:r>
        <w:rPr>
          <w:spacing w:val="-1"/>
        </w:rPr>
        <w:t>kryzysowym:</w:t>
      </w:r>
    </w:p>
    <w:p w14:paraId="23FD5280" w14:textId="77777777" w:rsidR="0048583F" w:rsidRDefault="0048583F" w:rsidP="0048583F">
      <w:pPr>
        <w:pStyle w:val="Akapitzlist"/>
        <w:numPr>
          <w:ilvl w:val="1"/>
          <w:numId w:val="1"/>
        </w:numPr>
        <w:tabs>
          <w:tab w:val="left" w:pos="2157"/>
        </w:tabs>
        <w:spacing w:before="39"/>
        <w:ind w:hanging="361"/>
        <w:jc w:val="left"/>
      </w:pPr>
      <w:r>
        <w:t>Wczesne</w:t>
      </w:r>
      <w:r>
        <w:rPr>
          <w:spacing w:val="-14"/>
        </w:rPr>
        <w:t xml:space="preserve"> </w:t>
      </w:r>
      <w:r>
        <w:t>wykrywanie</w:t>
      </w:r>
      <w:r>
        <w:rPr>
          <w:spacing w:val="-14"/>
        </w:rPr>
        <w:t xml:space="preserve"> </w:t>
      </w:r>
      <w:r>
        <w:t>sygnałów</w:t>
      </w:r>
      <w:r>
        <w:rPr>
          <w:spacing w:val="-15"/>
        </w:rPr>
        <w:t xml:space="preserve"> </w:t>
      </w:r>
      <w:r>
        <w:t>ostrzegawczych.</w:t>
      </w:r>
    </w:p>
    <w:p w14:paraId="4852CA19" w14:textId="77777777" w:rsidR="0048583F" w:rsidRDefault="0048583F" w:rsidP="0048583F">
      <w:pPr>
        <w:pStyle w:val="Akapitzlist"/>
        <w:numPr>
          <w:ilvl w:val="1"/>
          <w:numId w:val="1"/>
        </w:numPr>
        <w:tabs>
          <w:tab w:val="left" w:pos="2157"/>
        </w:tabs>
        <w:spacing w:before="23"/>
        <w:ind w:hanging="361"/>
        <w:jc w:val="left"/>
      </w:pPr>
      <w:r>
        <w:t>Ocena</w:t>
      </w:r>
      <w:r>
        <w:rPr>
          <w:spacing w:val="-22"/>
        </w:rPr>
        <w:t xml:space="preserve"> </w:t>
      </w:r>
      <w:r>
        <w:t>ryzyka</w:t>
      </w:r>
      <w:r>
        <w:rPr>
          <w:spacing w:val="-24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strategie</w:t>
      </w:r>
      <w:r>
        <w:rPr>
          <w:spacing w:val="-25"/>
        </w:rPr>
        <w:t xml:space="preserve"> </w:t>
      </w:r>
      <w:r>
        <w:t>jego</w:t>
      </w:r>
      <w:r>
        <w:rPr>
          <w:spacing w:val="-20"/>
        </w:rPr>
        <w:t xml:space="preserve"> </w:t>
      </w:r>
      <w:r>
        <w:t>minimalizacji.</w:t>
      </w:r>
    </w:p>
    <w:p w14:paraId="2B1FF381" w14:textId="77777777" w:rsidR="0048583F" w:rsidRDefault="0048583F" w:rsidP="0048583F">
      <w:pPr>
        <w:pStyle w:val="Akapitzlist"/>
        <w:numPr>
          <w:ilvl w:val="1"/>
          <w:numId w:val="1"/>
        </w:numPr>
        <w:tabs>
          <w:tab w:val="left" w:pos="2157"/>
        </w:tabs>
        <w:spacing w:before="24"/>
        <w:ind w:hanging="361"/>
        <w:jc w:val="left"/>
      </w:pPr>
      <w:r>
        <w:lastRenderedPageBreak/>
        <w:t>Planowanie</w:t>
      </w:r>
      <w:r>
        <w:rPr>
          <w:spacing w:val="-22"/>
        </w:rPr>
        <w:t xml:space="preserve"> </w:t>
      </w:r>
      <w:r>
        <w:t>awaryjne</w:t>
      </w:r>
      <w:r>
        <w:rPr>
          <w:spacing w:val="-22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scenariusze</w:t>
      </w:r>
      <w:r>
        <w:rPr>
          <w:spacing w:val="-20"/>
        </w:rPr>
        <w:t xml:space="preserve"> </w:t>
      </w:r>
      <w:r>
        <w:t>kryzysowe.</w:t>
      </w:r>
    </w:p>
    <w:p w14:paraId="03CD6E37" w14:textId="77777777" w:rsidR="0048583F" w:rsidRDefault="0048583F" w:rsidP="0048583F">
      <w:pPr>
        <w:pStyle w:val="Akapitzlist"/>
        <w:numPr>
          <w:ilvl w:val="0"/>
          <w:numId w:val="1"/>
        </w:numPr>
        <w:tabs>
          <w:tab w:val="left" w:pos="1437"/>
        </w:tabs>
        <w:spacing w:before="22"/>
        <w:ind w:hanging="361"/>
      </w:pPr>
      <w:r>
        <w:rPr>
          <w:spacing w:val="-2"/>
        </w:rPr>
        <w:t>Komunikacja</w:t>
      </w:r>
      <w:r>
        <w:rPr>
          <w:spacing w:val="-29"/>
        </w:rPr>
        <w:t xml:space="preserve"> </w:t>
      </w:r>
      <w:r>
        <w:rPr>
          <w:spacing w:val="-1"/>
        </w:rPr>
        <w:t>w</w:t>
      </w:r>
      <w:r>
        <w:rPr>
          <w:spacing w:val="-31"/>
        </w:rPr>
        <w:t xml:space="preserve"> </w:t>
      </w:r>
      <w:r>
        <w:rPr>
          <w:spacing w:val="-1"/>
        </w:rPr>
        <w:t>sytuacjach</w:t>
      </w:r>
      <w:r>
        <w:rPr>
          <w:spacing w:val="-27"/>
        </w:rPr>
        <w:t xml:space="preserve"> </w:t>
      </w:r>
      <w:r>
        <w:rPr>
          <w:spacing w:val="-1"/>
        </w:rPr>
        <w:t>kryzysowych:</w:t>
      </w:r>
    </w:p>
    <w:p w14:paraId="7B09D8FE" w14:textId="77777777" w:rsidR="0048583F" w:rsidRDefault="0048583F" w:rsidP="0048583F">
      <w:pPr>
        <w:pStyle w:val="Akapitzlist"/>
        <w:numPr>
          <w:ilvl w:val="1"/>
          <w:numId w:val="1"/>
        </w:numPr>
        <w:tabs>
          <w:tab w:val="left" w:pos="2157"/>
        </w:tabs>
        <w:spacing w:before="40"/>
        <w:ind w:hanging="361"/>
        <w:jc w:val="left"/>
      </w:pPr>
      <w:r>
        <w:t>Skuteczna</w:t>
      </w:r>
      <w:r>
        <w:rPr>
          <w:spacing w:val="-21"/>
        </w:rPr>
        <w:t xml:space="preserve"> </w:t>
      </w:r>
      <w:r>
        <w:t>komunikacja</w:t>
      </w:r>
      <w:r>
        <w:rPr>
          <w:spacing w:val="-23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interesariuszami</w:t>
      </w:r>
      <w:r>
        <w:rPr>
          <w:spacing w:val="-23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trudnych</w:t>
      </w:r>
      <w:r>
        <w:rPr>
          <w:spacing w:val="-23"/>
        </w:rPr>
        <w:t xml:space="preserve"> </w:t>
      </w:r>
      <w:r>
        <w:t>sytuacjach.</w:t>
      </w:r>
    </w:p>
    <w:p w14:paraId="43D67E23" w14:textId="77777777" w:rsidR="0048583F" w:rsidRDefault="0048583F" w:rsidP="0048583F">
      <w:pPr>
        <w:pStyle w:val="Akapitzlist"/>
        <w:numPr>
          <w:ilvl w:val="1"/>
          <w:numId w:val="1"/>
        </w:numPr>
        <w:tabs>
          <w:tab w:val="left" w:pos="2157"/>
        </w:tabs>
        <w:spacing w:before="22"/>
        <w:ind w:hanging="361"/>
        <w:jc w:val="left"/>
      </w:pPr>
      <w:r>
        <w:t>Zarządzanie</w:t>
      </w:r>
      <w:r>
        <w:rPr>
          <w:spacing w:val="-17"/>
        </w:rPr>
        <w:t xml:space="preserve"> </w:t>
      </w:r>
      <w:r>
        <w:t>wizerunkiem</w:t>
      </w:r>
      <w:r>
        <w:rPr>
          <w:spacing w:val="-16"/>
        </w:rPr>
        <w:t xml:space="preserve"> </w:t>
      </w:r>
      <w:r>
        <w:t>firmy</w:t>
      </w:r>
      <w:r>
        <w:rPr>
          <w:spacing w:val="-17"/>
        </w:rPr>
        <w:t xml:space="preserve"> </w:t>
      </w:r>
      <w:r>
        <w:t>podczas</w:t>
      </w:r>
      <w:r>
        <w:rPr>
          <w:spacing w:val="-15"/>
        </w:rPr>
        <w:t xml:space="preserve"> </w:t>
      </w:r>
      <w:r>
        <w:t>kryzysu.</w:t>
      </w:r>
    </w:p>
    <w:p w14:paraId="16B1D3EB" w14:textId="77777777" w:rsidR="0048583F" w:rsidRDefault="0048583F" w:rsidP="0048583F">
      <w:pPr>
        <w:pStyle w:val="Akapitzlist"/>
        <w:numPr>
          <w:ilvl w:val="0"/>
          <w:numId w:val="1"/>
        </w:numPr>
        <w:tabs>
          <w:tab w:val="left" w:pos="1437"/>
        </w:tabs>
        <w:spacing w:before="25"/>
        <w:ind w:hanging="361"/>
      </w:pPr>
      <w:r>
        <w:rPr>
          <w:spacing w:val="-1"/>
        </w:rPr>
        <w:t>Doskonalenie</w:t>
      </w:r>
      <w:r>
        <w:rPr>
          <w:spacing w:val="-31"/>
        </w:rPr>
        <w:t xml:space="preserve"> </w:t>
      </w:r>
      <w:r>
        <w:rPr>
          <w:spacing w:val="-1"/>
        </w:rPr>
        <w:t>umiejętności</w:t>
      </w:r>
      <w:r>
        <w:rPr>
          <w:spacing w:val="-29"/>
        </w:rPr>
        <w:t xml:space="preserve"> </w:t>
      </w:r>
      <w:r>
        <w:t>przywódczych:</w:t>
      </w:r>
    </w:p>
    <w:p w14:paraId="3F1B919F" w14:textId="77777777" w:rsidR="0048583F" w:rsidRDefault="0048583F" w:rsidP="0048583F">
      <w:pPr>
        <w:pStyle w:val="Akapitzlist"/>
        <w:numPr>
          <w:ilvl w:val="1"/>
          <w:numId w:val="1"/>
        </w:numPr>
        <w:tabs>
          <w:tab w:val="left" w:pos="2157"/>
        </w:tabs>
        <w:spacing w:before="37"/>
        <w:ind w:hanging="361"/>
        <w:jc w:val="left"/>
      </w:pPr>
      <w:r>
        <w:t>Rozwijanie</w:t>
      </w:r>
      <w:r>
        <w:rPr>
          <w:spacing w:val="-24"/>
        </w:rPr>
        <w:t xml:space="preserve"> </w:t>
      </w:r>
      <w:r>
        <w:t>umiejętności</w:t>
      </w:r>
      <w:r>
        <w:rPr>
          <w:spacing w:val="-24"/>
        </w:rPr>
        <w:t xml:space="preserve"> </w:t>
      </w:r>
      <w:r>
        <w:t>decyzyjnych</w:t>
      </w:r>
      <w:r>
        <w:rPr>
          <w:spacing w:val="-24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warunkach</w:t>
      </w:r>
      <w:r>
        <w:rPr>
          <w:spacing w:val="-23"/>
        </w:rPr>
        <w:t xml:space="preserve"> </w:t>
      </w:r>
      <w:r>
        <w:t>presji.</w:t>
      </w:r>
    </w:p>
    <w:p w14:paraId="1FAE63E5" w14:textId="77777777" w:rsidR="0048583F" w:rsidRDefault="0048583F" w:rsidP="0048583F">
      <w:pPr>
        <w:pStyle w:val="Akapitzlist"/>
        <w:numPr>
          <w:ilvl w:val="1"/>
          <w:numId w:val="1"/>
        </w:numPr>
        <w:tabs>
          <w:tab w:val="left" w:pos="2157"/>
        </w:tabs>
        <w:spacing w:before="24"/>
        <w:ind w:hanging="361"/>
        <w:jc w:val="left"/>
      </w:pPr>
      <w:r>
        <w:t>Motywowanie</w:t>
      </w:r>
      <w:r>
        <w:rPr>
          <w:spacing w:val="-16"/>
        </w:rPr>
        <w:t xml:space="preserve"> </w:t>
      </w:r>
      <w:r>
        <w:t>zespołu</w:t>
      </w:r>
      <w:r>
        <w:rPr>
          <w:spacing w:val="-16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trudnych</w:t>
      </w:r>
      <w:r>
        <w:rPr>
          <w:spacing w:val="-15"/>
        </w:rPr>
        <w:t xml:space="preserve"> </w:t>
      </w:r>
      <w:r>
        <w:t>czasach.</w:t>
      </w:r>
    </w:p>
    <w:p w14:paraId="003B0796" w14:textId="77777777" w:rsidR="0048583F" w:rsidRDefault="0048583F" w:rsidP="0048583F">
      <w:pPr>
        <w:pStyle w:val="Akapitzlist"/>
        <w:numPr>
          <w:ilvl w:val="0"/>
          <w:numId w:val="1"/>
        </w:numPr>
        <w:tabs>
          <w:tab w:val="left" w:pos="1437"/>
        </w:tabs>
        <w:spacing w:before="23"/>
        <w:ind w:hanging="361"/>
      </w:pPr>
      <w:r>
        <w:rPr>
          <w:spacing w:val="-2"/>
        </w:rPr>
        <w:t>Technologie</w:t>
      </w:r>
      <w:r>
        <w:rPr>
          <w:spacing w:val="-30"/>
        </w:rPr>
        <w:t xml:space="preserve"> </w:t>
      </w:r>
      <w:r>
        <w:rPr>
          <w:spacing w:val="-2"/>
        </w:rPr>
        <w:t>wspierające</w:t>
      </w:r>
      <w:r>
        <w:rPr>
          <w:spacing w:val="-27"/>
        </w:rPr>
        <w:t xml:space="preserve"> </w:t>
      </w:r>
      <w:r>
        <w:rPr>
          <w:spacing w:val="-2"/>
        </w:rPr>
        <w:t>zarządzanie</w:t>
      </w:r>
      <w:r>
        <w:rPr>
          <w:spacing w:val="-28"/>
        </w:rPr>
        <w:t xml:space="preserve"> </w:t>
      </w:r>
      <w:r>
        <w:rPr>
          <w:spacing w:val="-2"/>
        </w:rPr>
        <w:t>finansami:</w:t>
      </w:r>
    </w:p>
    <w:p w14:paraId="739EAC3A" w14:textId="77777777" w:rsidR="0048583F" w:rsidRDefault="0048583F" w:rsidP="0048583F">
      <w:pPr>
        <w:pStyle w:val="Akapitzlist"/>
        <w:numPr>
          <w:ilvl w:val="1"/>
          <w:numId w:val="1"/>
        </w:numPr>
        <w:tabs>
          <w:tab w:val="left" w:pos="2157"/>
        </w:tabs>
        <w:spacing w:before="39"/>
        <w:ind w:hanging="361"/>
        <w:jc w:val="left"/>
      </w:pPr>
      <w:r>
        <w:t>Wykorzystanie</w:t>
      </w:r>
      <w:r>
        <w:rPr>
          <w:spacing w:val="-13"/>
        </w:rPr>
        <w:t xml:space="preserve"> </w:t>
      </w:r>
      <w:r>
        <w:t>nowoczesnych</w:t>
      </w:r>
      <w:r>
        <w:rPr>
          <w:spacing w:val="-14"/>
        </w:rPr>
        <w:t xml:space="preserve"> </w:t>
      </w:r>
      <w:r>
        <w:t>narzędzi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systemów</w:t>
      </w:r>
      <w:r>
        <w:rPr>
          <w:spacing w:val="-18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analizy</w:t>
      </w:r>
      <w:r>
        <w:rPr>
          <w:spacing w:val="-15"/>
        </w:rPr>
        <w:t xml:space="preserve"> </w:t>
      </w:r>
      <w:r>
        <w:t>danych</w:t>
      </w:r>
    </w:p>
    <w:p w14:paraId="294229C1" w14:textId="77777777" w:rsidR="0048583F" w:rsidRDefault="0048583F" w:rsidP="0048583F">
      <w:pPr>
        <w:pStyle w:val="Tekstpodstawowy"/>
        <w:spacing w:before="22"/>
        <w:ind w:left="2156"/>
      </w:pPr>
      <w:r>
        <w:t>finansowych.</w:t>
      </w:r>
    </w:p>
    <w:p w14:paraId="6A489C90" w14:textId="77777777" w:rsidR="0048583F" w:rsidRDefault="0048583F" w:rsidP="0048583F">
      <w:pPr>
        <w:pStyle w:val="Akapitzlist"/>
        <w:numPr>
          <w:ilvl w:val="1"/>
          <w:numId w:val="1"/>
        </w:numPr>
        <w:tabs>
          <w:tab w:val="left" w:pos="2150"/>
        </w:tabs>
        <w:spacing w:before="39"/>
        <w:ind w:left="2149" w:hanging="356"/>
        <w:jc w:val="left"/>
      </w:pPr>
      <w:r>
        <w:t>Automatyzacja</w:t>
      </w:r>
      <w:r>
        <w:rPr>
          <w:spacing w:val="-17"/>
        </w:rPr>
        <w:t xml:space="preserve"> </w:t>
      </w:r>
      <w:r>
        <w:t>procesów</w:t>
      </w:r>
      <w:r>
        <w:rPr>
          <w:spacing w:val="-19"/>
        </w:rPr>
        <w:t xml:space="preserve"> </w:t>
      </w:r>
      <w:r>
        <w:t>księgowych</w:t>
      </w:r>
      <w:r>
        <w:rPr>
          <w:spacing w:val="-1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raportowania.</w:t>
      </w:r>
    </w:p>
    <w:p w14:paraId="7EAB3D24" w14:textId="77777777" w:rsidR="0048583F" w:rsidRDefault="0048583F" w:rsidP="0048583F">
      <w:pPr>
        <w:pStyle w:val="Tekstpodstawowy"/>
        <w:spacing w:before="183" w:line="273" w:lineRule="auto"/>
        <w:ind w:right="516"/>
        <w:jc w:val="both"/>
      </w:pPr>
      <w:r>
        <w:t>Wnioskodawca, który chce spełnić wymagania niniejszego priorytetu powinien wykazać</w:t>
      </w:r>
      <w:r>
        <w:rPr>
          <w:spacing w:val="1"/>
        </w:rPr>
        <w:t xml:space="preserve"> </w:t>
      </w:r>
      <w:r>
        <w:t>powiązanie</w:t>
      </w:r>
      <w:r>
        <w:rPr>
          <w:spacing w:val="-28"/>
        </w:rPr>
        <w:t xml:space="preserve"> </w:t>
      </w:r>
      <w:r>
        <w:t>zakresu</w:t>
      </w:r>
      <w:r>
        <w:rPr>
          <w:spacing w:val="-25"/>
        </w:rPr>
        <w:t xml:space="preserve"> </w:t>
      </w:r>
      <w:r>
        <w:t>obowiązków</w:t>
      </w:r>
      <w:r>
        <w:rPr>
          <w:spacing w:val="-29"/>
        </w:rPr>
        <w:t xml:space="preserve"> </w:t>
      </w:r>
      <w:r>
        <w:t>pracownika</w:t>
      </w:r>
      <w:r>
        <w:rPr>
          <w:spacing w:val="-26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wnioskowanym</w:t>
      </w:r>
      <w:r>
        <w:rPr>
          <w:spacing w:val="-25"/>
        </w:rPr>
        <w:t xml:space="preserve"> </w:t>
      </w:r>
      <w:r>
        <w:t>szkoleniem.</w:t>
      </w:r>
    </w:p>
    <w:p w14:paraId="0A557F73" w14:textId="77777777" w:rsidR="0048583F" w:rsidRDefault="0048583F" w:rsidP="0048583F">
      <w:pPr>
        <w:pStyle w:val="Tekstpodstawowy"/>
        <w:spacing w:before="164" w:line="273" w:lineRule="auto"/>
        <w:ind w:right="518"/>
        <w:jc w:val="both"/>
      </w:pPr>
      <w:r>
        <w:t>Składając</w:t>
      </w:r>
      <w:r>
        <w:rPr>
          <w:spacing w:val="1"/>
        </w:rPr>
        <w:t xml:space="preserve"> </w:t>
      </w:r>
      <w:r>
        <w:t>stosowny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priorytetu</w:t>
      </w:r>
      <w:r>
        <w:rPr>
          <w:spacing w:val="-66"/>
        </w:rPr>
        <w:t xml:space="preserve"> </w:t>
      </w:r>
      <w:r>
        <w:t>wnioskodawca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uzasadnieniu</w:t>
      </w:r>
      <w:r>
        <w:rPr>
          <w:spacing w:val="-11"/>
        </w:rPr>
        <w:t xml:space="preserve"> </w:t>
      </w:r>
      <w:r>
        <w:t>powinien</w:t>
      </w:r>
      <w:r>
        <w:rPr>
          <w:spacing w:val="-9"/>
        </w:rPr>
        <w:t xml:space="preserve"> </w:t>
      </w:r>
      <w:r>
        <w:t>wykazać,</w:t>
      </w:r>
      <w:r>
        <w:rPr>
          <w:spacing w:val="-7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posiadanie</w:t>
      </w:r>
      <w:r>
        <w:rPr>
          <w:spacing w:val="-9"/>
        </w:rPr>
        <w:t xml:space="preserve"> </w:t>
      </w:r>
      <w:r>
        <w:t>konkretnych</w:t>
      </w:r>
      <w:r>
        <w:rPr>
          <w:spacing w:val="-8"/>
        </w:rPr>
        <w:t xml:space="preserve"> </w:t>
      </w:r>
      <w:r>
        <w:t>umiejętności,</w:t>
      </w:r>
      <w:r>
        <w:rPr>
          <w:spacing w:val="-67"/>
        </w:rPr>
        <w:t xml:space="preserve"> </w:t>
      </w:r>
      <w:r>
        <w:t>wiedzy,</w:t>
      </w:r>
      <w:r>
        <w:rPr>
          <w:spacing w:val="1"/>
        </w:rPr>
        <w:t xml:space="preserve"> </w:t>
      </w:r>
      <w:r>
        <w:t>które objęte są</w:t>
      </w:r>
      <w:r>
        <w:rPr>
          <w:spacing w:val="1"/>
        </w:rPr>
        <w:t xml:space="preserve"> </w:t>
      </w:r>
      <w:r>
        <w:t>tematyką</w:t>
      </w:r>
      <w:r>
        <w:rPr>
          <w:spacing w:val="1"/>
        </w:rPr>
        <w:t xml:space="preserve"> </w:t>
      </w:r>
      <w:r>
        <w:t>wnioskowanego szkolenia,</w:t>
      </w:r>
      <w:r>
        <w:rPr>
          <w:spacing w:val="1"/>
        </w:rPr>
        <w:t xml:space="preserve"> </w:t>
      </w:r>
      <w:r>
        <w:t>jest powiązane z</w:t>
      </w:r>
      <w:r>
        <w:rPr>
          <w:spacing w:val="1"/>
        </w:rPr>
        <w:t xml:space="preserve"> </w:t>
      </w:r>
      <w:r>
        <w:t>pracą</w:t>
      </w:r>
      <w:r>
        <w:rPr>
          <w:spacing w:val="1"/>
        </w:rPr>
        <w:t xml:space="preserve"> </w:t>
      </w:r>
      <w:r>
        <w:t>wykonywaną</w:t>
      </w:r>
      <w:r>
        <w:rPr>
          <w:spacing w:val="-26"/>
        </w:rPr>
        <w:t xml:space="preserve"> </w:t>
      </w:r>
      <w:r>
        <w:t>przez</w:t>
      </w:r>
      <w:r>
        <w:rPr>
          <w:spacing w:val="-26"/>
        </w:rPr>
        <w:t xml:space="preserve"> </w:t>
      </w:r>
      <w:r>
        <w:t>osobę</w:t>
      </w:r>
      <w:r>
        <w:rPr>
          <w:spacing w:val="-26"/>
        </w:rPr>
        <w:t xml:space="preserve"> </w:t>
      </w:r>
      <w:r>
        <w:t>kierowaną</w:t>
      </w:r>
      <w:r>
        <w:rPr>
          <w:spacing w:val="-26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szkolenie.</w:t>
      </w:r>
    </w:p>
    <w:p w14:paraId="0D070B83" w14:textId="77777777" w:rsidR="0048583F" w:rsidRDefault="0048583F" w:rsidP="0048583F">
      <w:pPr>
        <w:pStyle w:val="Tekstpodstawowy"/>
        <w:spacing w:before="161" w:line="273" w:lineRule="auto"/>
        <w:ind w:right="513"/>
        <w:jc w:val="both"/>
      </w:pPr>
      <w:r>
        <w:t>Nie przygotowano zamkniętej listy dokumentów, na podstawie których powiatowy urząd</w:t>
      </w:r>
      <w:r>
        <w:rPr>
          <w:spacing w:val="1"/>
        </w:rPr>
        <w:t xml:space="preserve"> </w:t>
      </w:r>
      <w:r>
        <w:t>pracy ma zdecydować, czy złożony wniosek wpisuje się w priorytet. Stosowna decyzja ma</w:t>
      </w:r>
      <w:r>
        <w:rPr>
          <w:spacing w:val="1"/>
        </w:rPr>
        <w:t xml:space="preserve"> </w:t>
      </w:r>
      <w:r>
        <w:t>zostać podjęta na podstawie analizy programu szkolenia oraz logicznego i wiarygodnego</w:t>
      </w:r>
      <w:r>
        <w:rPr>
          <w:spacing w:val="1"/>
        </w:rPr>
        <w:t xml:space="preserve"> </w:t>
      </w:r>
      <w:r>
        <w:t>uzasadnienia.</w:t>
      </w:r>
    </w:p>
    <w:p w14:paraId="6799A4BF" w14:textId="77777777" w:rsidR="0048583F" w:rsidRDefault="0048583F" w:rsidP="0048583F">
      <w:pPr>
        <w:pStyle w:val="Tekstpodstawowy"/>
        <w:spacing w:before="74" w:line="273" w:lineRule="auto"/>
        <w:ind w:right="513"/>
        <w:jc w:val="both"/>
      </w:pPr>
      <w:r>
        <w:t>Dofinansowanie</w:t>
      </w:r>
      <w:r>
        <w:rPr>
          <w:spacing w:val="68"/>
        </w:rPr>
        <w:t xml:space="preserve"> </w:t>
      </w:r>
      <w:r>
        <w:t>w</w:t>
      </w:r>
      <w:r>
        <w:rPr>
          <w:spacing w:val="69"/>
        </w:rPr>
        <w:t xml:space="preserve"> </w:t>
      </w:r>
      <w:r>
        <w:t>ramach</w:t>
      </w:r>
      <w:r>
        <w:rPr>
          <w:spacing w:val="69"/>
        </w:rPr>
        <w:t xml:space="preserve"> </w:t>
      </w:r>
      <w:r>
        <w:t>tego</w:t>
      </w:r>
      <w:r>
        <w:rPr>
          <w:spacing w:val="69"/>
        </w:rPr>
        <w:t xml:space="preserve"> </w:t>
      </w:r>
      <w:r>
        <w:t>priorytetu</w:t>
      </w:r>
      <w:r>
        <w:rPr>
          <w:spacing w:val="68"/>
        </w:rPr>
        <w:t xml:space="preserve"> </w:t>
      </w:r>
      <w:r>
        <w:t>może</w:t>
      </w:r>
      <w:r>
        <w:rPr>
          <w:spacing w:val="69"/>
        </w:rPr>
        <w:t xml:space="preserve"> </w:t>
      </w:r>
      <w:r>
        <w:t>otrzymać</w:t>
      </w:r>
      <w:r>
        <w:rPr>
          <w:spacing w:val="69"/>
        </w:rPr>
        <w:t xml:space="preserve"> </w:t>
      </w:r>
      <w:r>
        <w:t>każdy</w:t>
      </w:r>
      <w:r>
        <w:rPr>
          <w:spacing w:val="69"/>
        </w:rPr>
        <w:t xml:space="preserve"> </w:t>
      </w:r>
      <w:r>
        <w:t>pracodawca,</w:t>
      </w:r>
      <w:r>
        <w:rPr>
          <w:spacing w:val="68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w przekonywujący sposób uzasadni, że dla prawidłowego działania jego firmy bądź dla jej</w:t>
      </w:r>
      <w:r>
        <w:rPr>
          <w:spacing w:val="1"/>
        </w:rPr>
        <w:t xml:space="preserve"> </w:t>
      </w:r>
      <w:r>
        <w:t>ratowania niezbędne jest nabycie konkretnych umiejętności. Nie ma potrzeby spełniania</w:t>
      </w:r>
      <w:r>
        <w:rPr>
          <w:spacing w:val="1"/>
        </w:rPr>
        <w:t xml:space="preserve"> </w:t>
      </w:r>
      <w:r>
        <w:t>jakiś</w:t>
      </w:r>
      <w:r>
        <w:rPr>
          <w:spacing w:val="-19"/>
        </w:rPr>
        <w:t xml:space="preserve"> </w:t>
      </w:r>
      <w:r>
        <w:t>konkretnych</w:t>
      </w:r>
      <w:r>
        <w:rPr>
          <w:spacing w:val="-23"/>
        </w:rPr>
        <w:t xml:space="preserve"> </w:t>
      </w:r>
      <w:r>
        <w:t>warunków</w:t>
      </w:r>
      <w:r>
        <w:rPr>
          <w:spacing w:val="-20"/>
        </w:rPr>
        <w:t xml:space="preserve"> </w:t>
      </w:r>
      <w:r>
        <w:t>czy</w:t>
      </w:r>
      <w:r>
        <w:rPr>
          <w:spacing w:val="-20"/>
        </w:rPr>
        <w:t xml:space="preserve"> </w:t>
      </w:r>
      <w:r>
        <w:t>kryteriów.</w:t>
      </w:r>
      <w:r>
        <w:rPr>
          <w:spacing w:val="-20"/>
        </w:rPr>
        <w:t xml:space="preserve"> </w:t>
      </w:r>
      <w:r>
        <w:t>Wystarczające</w:t>
      </w:r>
      <w:r>
        <w:rPr>
          <w:spacing w:val="-22"/>
        </w:rPr>
        <w:t xml:space="preserve"> </w:t>
      </w:r>
      <w:r>
        <w:t>jest</w:t>
      </w:r>
      <w:r>
        <w:rPr>
          <w:spacing w:val="-20"/>
        </w:rPr>
        <w:t xml:space="preserve"> </w:t>
      </w:r>
      <w:r>
        <w:t>wiarygodne</w:t>
      </w:r>
      <w:r>
        <w:rPr>
          <w:spacing w:val="-19"/>
        </w:rPr>
        <w:t xml:space="preserve"> </w:t>
      </w:r>
      <w:r>
        <w:t>uzasadnienie.</w:t>
      </w:r>
    </w:p>
    <w:p w14:paraId="5D41B214" w14:textId="77777777" w:rsidR="0048583F" w:rsidRDefault="0048583F" w:rsidP="0040175B">
      <w:pPr>
        <w:pStyle w:val="Default"/>
        <w:spacing w:before="240" w:line="276" w:lineRule="auto"/>
        <w:rPr>
          <w:b/>
          <w:bCs/>
          <w:color w:val="auto"/>
        </w:rPr>
      </w:pPr>
    </w:p>
    <w:p w14:paraId="5BE5A3F9" w14:textId="77777777" w:rsidR="0048583F" w:rsidRDefault="0048583F" w:rsidP="0040175B">
      <w:pPr>
        <w:pStyle w:val="Default"/>
        <w:spacing w:before="240" w:line="276" w:lineRule="auto"/>
        <w:rPr>
          <w:b/>
          <w:bCs/>
          <w:color w:val="auto"/>
        </w:rPr>
      </w:pPr>
    </w:p>
    <w:p w14:paraId="40983F96" w14:textId="77777777" w:rsidR="0048583F" w:rsidRDefault="0048583F" w:rsidP="0040175B">
      <w:pPr>
        <w:pStyle w:val="Default"/>
        <w:spacing w:before="240" w:line="276" w:lineRule="auto"/>
        <w:rPr>
          <w:b/>
          <w:bCs/>
          <w:color w:val="auto"/>
        </w:rPr>
      </w:pPr>
    </w:p>
    <w:p w14:paraId="1B4F1BFC" w14:textId="6CADEB98" w:rsidR="0040175B" w:rsidRPr="0040175B" w:rsidRDefault="0040175B" w:rsidP="0040175B">
      <w:pPr>
        <w:pStyle w:val="Default"/>
        <w:spacing w:before="240" w:line="276" w:lineRule="auto"/>
        <w:rPr>
          <w:b/>
          <w:bCs/>
          <w:color w:val="auto"/>
        </w:rPr>
      </w:pPr>
      <w:r w:rsidRPr="0040175B">
        <w:rPr>
          <w:b/>
          <w:bCs/>
          <w:color w:val="auto"/>
        </w:rPr>
        <w:t xml:space="preserve">Wnioskodawca </w:t>
      </w:r>
      <w:r w:rsidRPr="0040175B">
        <w:rPr>
          <w:b/>
          <w:bCs/>
          <w:color w:val="auto"/>
          <w:u w:val="single"/>
        </w:rPr>
        <w:t>powinien do wniosku dołączyć oświadczenie</w:t>
      </w:r>
      <w:r w:rsidRPr="0040175B">
        <w:rPr>
          <w:b/>
          <w:bCs/>
          <w:color w:val="auto"/>
        </w:rPr>
        <w:t xml:space="preserve">, potwierdzające spełnienie powyższego priorytetu (załącznik </w:t>
      </w:r>
      <w:r w:rsidR="007D6F48">
        <w:rPr>
          <w:b/>
          <w:bCs/>
          <w:color w:val="auto"/>
        </w:rPr>
        <w:t>H</w:t>
      </w:r>
      <w:r w:rsidRPr="0040175B">
        <w:rPr>
          <w:b/>
          <w:bCs/>
          <w:color w:val="auto"/>
        </w:rPr>
        <w:t>)</w:t>
      </w:r>
    </w:p>
    <w:p w14:paraId="44F14A4B" w14:textId="77777777" w:rsidR="0040175B" w:rsidRPr="0040175B" w:rsidRDefault="0040175B" w:rsidP="0040175B">
      <w:pPr>
        <w:pStyle w:val="Default"/>
        <w:spacing w:line="276" w:lineRule="auto"/>
        <w:jc w:val="both"/>
        <w:rPr>
          <w:b/>
          <w:bCs/>
          <w:color w:val="auto"/>
        </w:rPr>
      </w:pPr>
    </w:p>
    <w:p w14:paraId="6869A66E" w14:textId="77777777" w:rsidR="00C22270" w:rsidRDefault="00C22270"/>
    <w:sectPr w:rsidR="00C22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33934"/>
    <w:multiLevelType w:val="hybridMultilevel"/>
    <w:tmpl w:val="7F289BF6"/>
    <w:lvl w:ilvl="0" w:tplc="B622D9D2">
      <w:start w:val="1"/>
      <w:numFmt w:val="decimal"/>
      <w:lvlText w:val="%1."/>
      <w:lvlJc w:val="left"/>
      <w:pPr>
        <w:ind w:left="1436" w:hanging="360"/>
        <w:jc w:val="left"/>
      </w:pPr>
      <w:rPr>
        <w:rFonts w:ascii="Tahoma" w:eastAsia="Tahoma" w:hAnsi="Tahoma" w:cs="Tahoma" w:hint="default"/>
        <w:spacing w:val="-1"/>
        <w:w w:val="93"/>
        <w:sz w:val="22"/>
        <w:szCs w:val="22"/>
        <w:lang w:val="pl-PL" w:eastAsia="en-US" w:bidi="ar-SA"/>
      </w:rPr>
    </w:lvl>
    <w:lvl w:ilvl="1" w:tplc="EA7886FA">
      <w:numFmt w:val="bullet"/>
      <w:lvlText w:val="o"/>
      <w:lvlJc w:val="left"/>
      <w:pPr>
        <w:ind w:left="215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2" w:tplc="87A087BE">
      <w:numFmt w:val="bullet"/>
      <w:lvlText w:val="•"/>
      <w:lvlJc w:val="left"/>
      <w:pPr>
        <w:ind w:left="3065" w:hanging="360"/>
      </w:pPr>
      <w:rPr>
        <w:rFonts w:hint="default"/>
        <w:lang w:val="pl-PL" w:eastAsia="en-US" w:bidi="ar-SA"/>
      </w:rPr>
    </w:lvl>
    <w:lvl w:ilvl="3" w:tplc="F3605706">
      <w:numFmt w:val="bullet"/>
      <w:lvlText w:val="•"/>
      <w:lvlJc w:val="left"/>
      <w:pPr>
        <w:ind w:left="3970" w:hanging="360"/>
      </w:pPr>
      <w:rPr>
        <w:rFonts w:hint="default"/>
        <w:lang w:val="pl-PL" w:eastAsia="en-US" w:bidi="ar-SA"/>
      </w:rPr>
    </w:lvl>
    <w:lvl w:ilvl="4" w:tplc="E4A06434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5" w:tplc="B6F21916">
      <w:numFmt w:val="bullet"/>
      <w:lvlText w:val="•"/>
      <w:lvlJc w:val="left"/>
      <w:pPr>
        <w:ind w:left="5780" w:hanging="360"/>
      </w:pPr>
      <w:rPr>
        <w:rFonts w:hint="default"/>
        <w:lang w:val="pl-PL" w:eastAsia="en-US" w:bidi="ar-SA"/>
      </w:rPr>
    </w:lvl>
    <w:lvl w:ilvl="6" w:tplc="A4E8C890">
      <w:numFmt w:val="bullet"/>
      <w:lvlText w:val="•"/>
      <w:lvlJc w:val="left"/>
      <w:pPr>
        <w:ind w:left="6685" w:hanging="360"/>
      </w:pPr>
      <w:rPr>
        <w:rFonts w:hint="default"/>
        <w:lang w:val="pl-PL" w:eastAsia="en-US" w:bidi="ar-SA"/>
      </w:rPr>
    </w:lvl>
    <w:lvl w:ilvl="7" w:tplc="E50C7A30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  <w:lvl w:ilvl="8" w:tplc="05AE4792">
      <w:numFmt w:val="bullet"/>
      <w:lvlText w:val="•"/>
      <w:lvlJc w:val="left"/>
      <w:pPr>
        <w:ind w:left="8496" w:hanging="360"/>
      </w:pPr>
      <w:rPr>
        <w:rFonts w:hint="default"/>
        <w:lang w:val="pl-PL" w:eastAsia="en-US" w:bidi="ar-SA"/>
      </w:rPr>
    </w:lvl>
  </w:abstractNum>
  <w:num w:numId="1" w16cid:durableId="144765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7E"/>
    <w:rsid w:val="0022287E"/>
    <w:rsid w:val="0023799C"/>
    <w:rsid w:val="0040175B"/>
    <w:rsid w:val="0048583F"/>
    <w:rsid w:val="004D5483"/>
    <w:rsid w:val="007D6F48"/>
    <w:rsid w:val="008D4F29"/>
    <w:rsid w:val="00C2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1756"/>
  <w15:chartTrackingRefBased/>
  <w15:docId w15:val="{EB65E96E-8CF1-4509-9B98-BBBE8A9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483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01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48583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583F"/>
    <w:rPr>
      <w:rFonts w:ascii="Tahoma" w:eastAsia="Tahoma" w:hAnsi="Tahoma" w:cs="Tahoma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48583F"/>
    <w:pPr>
      <w:widowControl w:val="0"/>
      <w:autoSpaceDE w:val="0"/>
      <w:autoSpaceDN w:val="0"/>
      <w:spacing w:before="79" w:after="0" w:line="240" w:lineRule="auto"/>
      <w:ind w:left="1436" w:hanging="360"/>
      <w:jc w:val="both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6</cp:revision>
  <dcterms:created xsi:type="dcterms:W3CDTF">2023-01-20T10:29:00Z</dcterms:created>
  <dcterms:modified xsi:type="dcterms:W3CDTF">2024-02-07T11:41:00Z</dcterms:modified>
</cp:coreProperties>
</file>